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5ED" w:rsidRDefault="00BF55ED">
      <w:bookmarkStart w:id="0" w:name="_GoBack"/>
      <w:bookmarkEnd w:id="0"/>
    </w:p>
    <w:p w:rsidR="00D23D06" w:rsidRDefault="00D23D06" w:rsidP="005D03FF">
      <w:pPr>
        <w:jc w:val="center"/>
        <w:rPr>
          <w:b/>
          <w:sz w:val="36"/>
          <w:szCs w:val="36"/>
        </w:rPr>
      </w:pPr>
    </w:p>
    <w:p w:rsidR="00D23D06" w:rsidRDefault="00D23D06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Pr="0049509F" w:rsidRDefault="003D5951" w:rsidP="00FB67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INCENTIV</w:t>
      </w:r>
      <w:r w:rsidR="00FB67F8" w:rsidRPr="0049509F">
        <w:rPr>
          <w:b/>
          <w:sz w:val="36"/>
          <w:szCs w:val="36"/>
        </w:rPr>
        <w:t xml:space="preserve">OS CARTÃO BRANCO </w:t>
      </w:r>
    </w:p>
    <w:p w:rsidR="00FB67F8" w:rsidRDefault="00FB67F8" w:rsidP="005D03F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Normas orientadoras</w:t>
      </w: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  <w:r w:rsidRPr="00FB67F8">
        <w:rPr>
          <w:b/>
          <w:noProof/>
          <w:sz w:val="36"/>
          <w:szCs w:val="36"/>
          <w:lang w:eastAsia="pt-PT"/>
        </w:rPr>
        <w:drawing>
          <wp:inline distT="0" distB="0" distL="0" distR="0">
            <wp:extent cx="3209925" cy="4114800"/>
            <wp:effectExtent l="0" t="0" r="9525" b="0"/>
            <wp:docPr id="4" name="Imagem 4" descr="U:\CSoares\PNED\Cartão Branco\Imagem\CartãoBrancoQu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CSoares\PNED\Cartão Branco\Imagem\CartãoBrancoQua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FB67F8" w:rsidRDefault="00FB67F8" w:rsidP="00FB67F8">
      <w:pPr>
        <w:rPr>
          <w:b/>
          <w:sz w:val="36"/>
          <w:szCs w:val="36"/>
        </w:rPr>
      </w:pPr>
    </w:p>
    <w:p w:rsidR="00FB67F8" w:rsidRDefault="00FB67F8" w:rsidP="005D03FF">
      <w:pPr>
        <w:jc w:val="center"/>
        <w:rPr>
          <w:b/>
          <w:sz w:val="36"/>
          <w:szCs w:val="36"/>
        </w:rPr>
      </w:pPr>
    </w:p>
    <w:p w:rsidR="0049509F" w:rsidRPr="0049509F" w:rsidRDefault="00EB3550" w:rsidP="005D03F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INCENTIV</w:t>
      </w:r>
      <w:r w:rsidR="005D03FF" w:rsidRPr="0049509F">
        <w:rPr>
          <w:b/>
          <w:sz w:val="36"/>
          <w:szCs w:val="36"/>
        </w:rPr>
        <w:t>O</w:t>
      </w:r>
      <w:r w:rsidR="006064A9" w:rsidRPr="0049509F">
        <w:rPr>
          <w:b/>
          <w:sz w:val="36"/>
          <w:szCs w:val="36"/>
        </w:rPr>
        <w:t>S</w:t>
      </w:r>
      <w:r w:rsidR="005D03FF" w:rsidRPr="0049509F">
        <w:rPr>
          <w:b/>
          <w:sz w:val="36"/>
          <w:szCs w:val="36"/>
        </w:rPr>
        <w:t xml:space="preserve"> CARTÃO BRANCO</w:t>
      </w:r>
      <w:r w:rsidR="0049509F" w:rsidRPr="0049509F">
        <w:rPr>
          <w:b/>
          <w:sz w:val="36"/>
          <w:szCs w:val="36"/>
        </w:rPr>
        <w:t xml:space="preserve"> </w:t>
      </w:r>
    </w:p>
    <w:p w:rsidR="005D03FF" w:rsidRPr="005D03FF" w:rsidRDefault="005D03FF" w:rsidP="005D03FF">
      <w:pPr>
        <w:jc w:val="center"/>
        <w:rPr>
          <w:b/>
        </w:rPr>
      </w:pPr>
      <w:r w:rsidRPr="005D03FF">
        <w:rPr>
          <w:b/>
        </w:rPr>
        <w:t>NORMAS ORIENTADORAS</w:t>
      </w:r>
    </w:p>
    <w:p w:rsidR="005D03FF" w:rsidRDefault="005D03FF"/>
    <w:p w:rsidR="005D03FF" w:rsidRPr="001B7245" w:rsidRDefault="00816D8B" w:rsidP="00816D8B">
      <w:pPr>
        <w:jc w:val="center"/>
        <w:rPr>
          <w:sz w:val="24"/>
          <w:szCs w:val="24"/>
        </w:rPr>
      </w:pPr>
      <w:r w:rsidRPr="001B7245">
        <w:rPr>
          <w:sz w:val="24"/>
          <w:szCs w:val="24"/>
        </w:rPr>
        <w:t>I</w:t>
      </w:r>
    </w:p>
    <w:p w:rsidR="00C4416C" w:rsidRPr="001B7245" w:rsidRDefault="00C4416C" w:rsidP="00816D8B">
      <w:pPr>
        <w:jc w:val="center"/>
        <w:rPr>
          <w:b/>
          <w:sz w:val="24"/>
          <w:szCs w:val="24"/>
        </w:rPr>
      </w:pPr>
      <w:r w:rsidRPr="001B7245">
        <w:rPr>
          <w:b/>
          <w:sz w:val="24"/>
          <w:szCs w:val="24"/>
        </w:rPr>
        <w:t>ENQUADRAMENTO</w:t>
      </w:r>
    </w:p>
    <w:p w:rsidR="00C4416C" w:rsidRPr="00ED1949" w:rsidRDefault="00C4416C" w:rsidP="00816D8B">
      <w:pPr>
        <w:jc w:val="center"/>
        <w:rPr>
          <w:sz w:val="24"/>
          <w:szCs w:val="24"/>
        </w:rPr>
      </w:pPr>
    </w:p>
    <w:p w:rsidR="001808FF" w:rsidRPr="00ED1949" w:rsidRDefault="001808FF" w:rsidP="001808FF">
      <w:pPr>
        <w:pStyle w:val="PargrafodaLista"/>
        <w:numPr>
          <w:ilvl w:val="0"/>
          <w:numId w:val="5"/>
        </w:numPr>
        <w:rPr>
          <w:rFonts w:eastAsia="Times New Roman" w:cstheme="minorHAnsi"/>
          <w:sz w:val="24"/>
          <w:szCs w:val="24"/>
          <w:lang w:eastAsia="pt-PT"/>
        </w:rPr>
      </w:pPr>
      <w:r w:rsidRPr="00ED1949">
        <w:rPr>
          <w:rFonts w:eastAsia="Times New Roman" w:cstheme="minorHAnsi"/>
          <w:sz w:val="24"/>
          <w:szCs w:val="24"/>
          <w:lang w:eastAsia="pt-PT"/>
        </w:rPr>
        <w:t xml:space="preserve">O </w:t>
      </w:r>
      <w:r w:rsidRPr="00ED1949">
        <w:rPr>
          <w:rFonts w:eastAsia="Times New Roman" w:cstheme="minorHAnsi"/>
          <w:b/>
          <w:sz w:val="24"/>
          <w:szCs w:val="24"/>
          <w:lang w:eastAsia="pt-PT"/>
        </w:rPr>
        <w:t>Cartão Branco</w:t>
      </w:r>
      <w:r w:rsidRPr="00ED1949">
        <w:rPr>
          <w:rFonts w:eastAsia="Times New Roman" w:cstheme="minorHAnsi"/>
          <w:sz w:val="24"/>
          <w:szCs w:val="24"/>
          <w:lang w:eastAsia="pt-PT"/>
        </w:rPr>
        <w:t xml:space="preserve"> é um recurso pedagógico, pioneiro em Portugal, promovido pelo Instituto Português do Desporto e Juventude, IP - através do </w:t>
      </w:r>
      <w:r w:rsidRPr="00ED1949">
        <w:rPr>
          <w:rFonts w:eastAsia="Times New Roman" w:cstheme="minorHAnsi"/>
          <w:b/>
          <w:sz w:val="24"/>
          <w:szCs w:val="24"/>
          <w:lang w:eastAsia="pt-PT"/>
        </w:rPr>
        <w:t xml:space="preserve">PNED-Plano Nacional de Ética no Desporto </w:t>
      </w:r>
      <w:r w:rsidRPr="00ED1949">
        <w:rPr>
          <w:rFonts w:eastAsia="Times New Roman" w:cstheme="minorHAnsi"/>
          <w:sz w:val="24"/>
          <w:szCs w:val="24"/>
          <w:lang w:eastAsia="pt-PT"/>
        </w:rPr>
        <w:t xml:space="preserve">-  em parceria com a </w:t>
      </w:r>
      <w:r w:rsidR="00FC2481">
        <w:rPr>
          <w:rFonts w:eastAsia="Times New Roman" w:cstheme="minorHAnsi"/>
          <w:sz w:val="24"/>
          <w:szCs w:val="24"/>
          <w:lang w:eastAsia="pt-PT"/>
        </w:rPr>
        <w:t>CAJAP-</w:t>
      </w:r>
      <w:r w:rsidRPr="00ED1949">
        <w:rPr>
          <w:rFonts w:eastAsia="Times New Roman" w:cstheme="minorHAnsi"/>
          <w:sz w:val="24"/>
          <w:szCs w:val="24"/>
          <w:lang w:eastAsia="pt-PT"/>
        </w:rPr>
        <w:t>Confederação de Associações de Juízes e Árbitros de Portugal e a Coca Cola.</w:t>
      </w:r>
    </w:p>
    <w:p w:rsidR="00CF0441" w:rsidRPr="00ED1949" w:rsidRDefault="001808FF" w:rsidP="001B7245">
      <w:pPr>
        <w:pStyle w:val="PargrafodaLista"/>
        <w:ind w:left="862"/>
        <w:rPr>
          <w:rFonts w:eastAsia="Times New Roman" w:cstheme="minorHAnsi"/>
          <w:sz w:val="24"/>
          <w:szCs w:val="24"/>
          <w:lang w:eastAsia="pt-PT"/>
        </w:rPr>
      </w:pPr>
      <w:r w:rsidRPr="00ED1949">
        <w:rPr>
          <w:rFonts w:eastAsia="Times New Roman" w:cstheme="minorHAnsi"/>
          <w:sz w:val="24"/>
          <w:szCs w:val="24"/>
          <w:lang w:eastAsia="pt-PT"/>
        </w:rPr>
        <w:t>Visa reconhecer e destacar comportamento eticamente relevantes na prática desportiva, junto de atletas, treinadores, dirigentes, públi</w:t>
      </w:r>
      <w:r w:rsidR="00655EF1">
        <w:rPr>
          <w:rFonts w:eastAsia="Times New Roman" w:cstheme="minorHAnsi"/>
          <w:sz w:val="24"/>
          <w:szCs w:val="24"/>
          <w:lang w:eastAsia="pt-PT"/>
        </w:rPr>
        <w:t>co e outros agentes desportivos;</w:t>
      </w:r>
      <w:r w:rsidRPr="00ED1949">
        <w:rPr>
          <w:rFonts w:eastAsia="Times New Roman" w:cstheme="minorHAnsi"/>
          <w:sz w:val="24"/>
          <w:szCs w:val="24"/>
          <w:lang w:eastAsia="pt-PT"/>
        </w:rPr>
        <w:t xml:space="preserve"> </w:t>
      </w:r>
    </w:p>
    <w:p w:rsidR="00865573" w:rsidRPr="00ED1949" w:rsidRDefault="000A18BF" w:rsidP="006064A9">
      <w:pPr>
        <w:pStyle w:val="PargrafodaLista"/>
        <w:numPr>
          <w:ilvl w:val="0"/>
          <w:numId w:val="5"/>
        </w:numPr>
        <w:rPr>
          <w:sz w:val="24"/>
          <w:szCs w:val="24"/>
        </w:rPr>
      </w:pPr>
      <w:r w:rsidRPr="00A81F25">
        <w:rPr>
          <w:sz w:val="24"/>
          <w:szCs w:val="24"/>
        </w:rPr>
        <w:t>O</w:t>
      </w:r>
      <w:r w:rsidR="005F4A87" w:rsidRPr="00A81F25">
        <w:rPr>
          <w:sz w:val="24"/>
          <w:szCs w:val="24"/>
        </w:rPr>
        <w:t xml:space="preserve"> PNED</w:t>
      </w:r>
      <w:r w:rsidR="00865573" w:rsidRPr="00A81F25">
        <w:rPr>
          <w:sz w:val="24"/>
          <w:szCs w:val="24"/>
        </w:rPr>
        <w:t xml:space="preserve">, </w:t>
      </w:r>
      <w:r w:rsidR="000F31E2" w:rsidRPr="00A81F25">
        <w:rPr>
          <w:sz w:val="24"/>
          <w:szCs w:val="24"/>
        </w:rPr>
        <w:t>em parceria</w:t>
      </w:r>
      <w:r w:rsidR="00733A2F" w:rsidRPr="00A81F25">
        <w:rPr>
          <w:sz w:val="24"/>
          <w:szCs w:val="24"/>
        </w:rPr>
        <w:t xml:space="preserve"> com a </w:t>
      </w:r>
      <w:r w:rsidR="00A81F25">
        <w:rPr>
          <w:sz w:val="24"/>
          <w:szCs w:val="24"/>
        </w:rPr>
        <w:t>CAJAP e a Coca Cola</w:t>
      </w:r>
      <w:r w:rsidR="00414532">
        <w:rPr>
          <w:sz w:val="24"/>
          <w:szCs w:val="24"/>
        </w:rPr>
        <w:t>,</w:t>
      </w:r>
      <w:r w:rsidR="00A81F25">
        <w:rPr>
          <w:sz w:val="24"/>
          <w:szCs w:val="24"/>
        </w:rPr>
        <w:t xml:space="preserve"> </w:t>
      </w:r>
      <w:r w:rsidR="00733A2F">
        <w:rPr>
          <w:sz w:val="24"/>
          <w:szCs w:val="24"/>
        </w:rPr>
        <w:t xml:space="preserve">institui </w:t>
      </w:r>
      <w:r w:rsidR="004C7103">
        <w:rPr>
          <w:sz w:val="24"/>
          <w:szCs w:val="24"/>
        </w:rPr>
        <w:t>incentivos</w:t>
      </w:r>
      <w:r w:rsidRPr="00ED1949">
        <w:rPr>
          <w:sz w:val="24"/>
          <w:szCs w:val="24"/>
        </w:rPr>
        <w:t xml:space="preserve"> anuais</w:t>
      </w:r>
      <w:r w:rsidR="00414532">
        <w:rPr>
          <w:sz w:val="24"/>
          <w:szCs w:val="24"/>
        </w:rPr>
        <w:t xml:space="preserve"> do Cartão Branco</w:t>
      </w:r>
      <w:r w:rsidRPr="00ED1949">
        <w:rPr>
          <w:sz w:val="24"/>
          <w:szCs w:val="24"/>
        </w:rPr>
        <w:t xml:space="preserve">, </w:t>
      </w:r>
      <w:r w:rsidR="00733A2F">
        <w:rPr>
          <w:sz w:val="24"/>
          <w:szCs w:val="24"/>
        </w:rPr>
        <w:t xml:space="preserve">em três categorias, </w:t>
      </w:r>
      <w:r w:rsidRPr="00ED1949">
        <w:rPr>
          <w:sz w:val="24"/>
          <w:szCs w:val="24"/>
        </w:rPr>
        <w:t xml:space="preserve">com o objetivo de contribuir para a </w:t>
      </w:r>
      <w:r w:rsidR="005F4A87" w:rsidRPr="00ED1949">
        <w:rPr>
          <w:sz w:val="24"/>
          <w:szCs w:val="24"/>
        </w:rPr>
        <w:t xml:space="preserve">visibilidade </w:t>
      </w:r>
      <w:r w:rsidR="00FC2481">
        <w:rPr>
          <w:sz w:val="24"/>
          <w:szCs w:val="24"/>
        </w:rPr>
        <w:t xml:space="preserve">e importância </w:t>
      </w:r>
      <w:r w:rsidR="004C7103">
        <w:rPr>
          <w:sz w:val="24"/>
          <w:szCs w:val="24"/>
        </w:rPr>
        <w:t>deste recurso pedagógico</w:t>
      </w:r>
      <w:r w:rsidR="004F75E5" w:rsidRPr="00ED1949">
        <w:rPr>
          <w:sz w:val="24"/>
          <w:szCs w:val="24"/>
        </w:rPr>
        <w:t xml:space="preserve"> e reconhecer quem se destaca </w:t>
      </w:r>
      <w:r w:rsidR="00655EF1">
        <w:rPr>
          <w:sz w:val="24"/>
          <w:szCs w:val="24"/>
        </w:rPr>
        <w:t>em o promover;</w:t>
      </w:r>
    </w:p>
    <w:p w:rsidR="0065193F" w:rsidRPr="00ED1949" w:rsidRDefault="004C7103" w:rsidP="00865573">
      <w:pPr>
        <w:pStyle w:val="PargrafodaList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Incentivos</w:t>
      </w:r>
      <w:r w:rsidR="005F4A87" w:rsidRPr="00ED1949">
        <w:rPr>
          <w:sz w:val="24"/>
          <w:szCs w:val="24"/>
        </w:rPr>
        <w:t>:</w:t>
      </w:r>
    </w:p>
    <w:p w:rsidR="0065193F" w:rsidRPr="00ED1949" w:rsidRDefault="004C7103" w:rsidP="0065193F">
      <w:pPr>
        <w:pStyle w:val="PargrafodaLista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Incentivo</w:t>
      </w:r>
      <w:r w:rsidR="0065193F" w:rsidRPr="00ED1949">
        <w:rPr>
          <w:sz w:val="24"/>
          <w:szCs w:val="24"/>
        </w:rPr>
        <w:t xml:space="preserve"> Cartão Branco para entidades</w:t>
      </w:r>
      <w:r w:rsidR="007027C7">
        <w:rPr>
          <w:sz w:val="24"/>
          <w:szCs w:val="24"/>
        </w:rPr>
        <w:t xml:space="preserve"> (dois Incentivos</w:t>
      </w:r>
      <w:r w:rsidR="00733A2F">
        <w:rPr>
          <w:sz w:val="24"/>
          <w:szCs w:val="24"/>
        </w:rPr>
        <w:t>)</w:t>
      </w:r>
    </w:p>
    <w:p w:rsidR="005B7586" w:rsidRPr="005B7586" w:rsidRDefault="004C7103" w:rsidP="005B7586">
      <w:pPr>
        <w:pStyle w:val="PargrafodaLista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Incentivo</w:t>
      </w:r>
      <w:r w:rsidR="005B7586" w:rsidRPr="00ED1949">
        <w:rPr>
          <w:sz w:val="24"/>
          <w:szCs w:val="24"/>
        </w:rPr>
        <w:t xml:space="preserve"> Revelação Cartão Branco</w:t>
      </w:r>
    </w:p>
    <w:p w:rsidR="0065193F" w:rsidRDefault="004C7103" w:rsidP="0065193F">
      <w:pPr>
        <w:pStyle w:val="PargrafodaLista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Incentivo</w:t>
      </w:r>
      <w:r w:rsidR="0065193F" w:rsidRPr="00ED1949">
        <w:rPr>
          <w:sz w:val="24"/>
          <w:szCs w:val="24"/>
        </w:rPr>
        <w:t xml:space="preserve"> Cartão Branco para Árbitro</w:t>
      </w:r>
    </w:p>
    <w:p w:rsidR="0028705E" w:rsidRPr="005B7586" w:rsidRDefault="0028705E" w:rsidP="005B7586">
      <w:pPr>
        <w:ind w:left="1222"/>
        <w:rPr>
          <w:sz w:val="24"/>
          <w:szCs w:val="24"/>
        </w:rPr>
      </w:pPr>
    </w:p>
    <w:p w:rsidR="00655EF1" w:rsidRDefault="00655EF1" w:rsidP="000A18BF">
      <w:pPr>
        <w:pStyle w:val="PargrafodaLista"/>
        <w:numPr>
          <w:ilvl w:val="0"/>
          <w:numId w:val="5"/>
        </w:numPr>
        <w:rPr>
          <w:sz w:val="24"/>
          <w:szCs w:val="24"/>
        </w:rPr>
      </w:pPr>
      <w:r w:rsidRPr="007E6E8D">
        <w:rPr>
          <w:sz w:val="24"/>
          <w:szCs w:val="24"/>
        </w:rPr>
        <w:t>Cabe ao</w:t>
      </w:r>
      <w:r>
        <w:rPr>
          <w:sz w:val="24"/>
          <w:szCs w:val="24"/>
        </w:rPr>
        <w:t xml:space="preserve"> PNED, à CAJAP e à Coca Cola deli</w:t>
      </w:r>
      <w:r w:rsidR="004C7103">
        <w:rPr>
          <w:sz w:val="24"/>
          <w:szCs w:val="24"/>
        </w:rPr>
        <w:t xml:space="preserve">beraram a atribuição dos </w:t>
      </w:r>
      <w:r w:rsidR="00251875">
        <w:rPr>
          <w:sz w:val="24"/>
          <w:szCs w:val="24"/>
        </w:rPr>
        <w:t>Incentivos</w:t>
      </w:r>
      <w:r>
        <w:rPr>
          <w:sz w:val="24"/>
          <w:szCs w:val="24"/>
        </w:rPr>
        <w:t>, não sendo a decisão objeto de recurso;</w:t>
      </w:r>
    </w:p>
    <w:p w:rsidR="0028705E" w:rsidRPr="00ED1949" w:rsidRDefault="004C7103" w:rsidP="000A18BF">
      <w:pPr>
        <w:pStyle w:val="PargrafodaList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O anúncio dos distinguidos</w:t>
      </w:r>
      <w:r w:rsidR="0028705E" w:rsidRPr="00ED1949">
        <w:rPr>
          <w:sz w:val="24"/>
          <w:szCs w:val="24"/>
        </w:rPr>
        <w:t xml:space="preserve"> é efetuado na Cerimónia anual do Cartão Branco.</w:t>
      </w:r>
    </w:p>
    <w:p w:rsidR="000A18BF" w:rsidRDefault="000A18BF" w:rsidP="0028705E">
      <w:pPr>
        <w:ind w:left="502"/>
        <w:rPr>
          <w:sz w:val="24"/>
          <w:szCs w:val="24"/>
        </w:rPr>
      </w:pPr>
    </w:p>
    <w:p w:rsidR="00D23D06" w:rsidRPr="00ED1949" w:rsidRDefault="00D23D06" w:rsidP="0028705E">
      <w:pPr>
        <w:ind w:left="502"/>
        <w:rPr>
          <w:sz w:val="24"/>
          <w:szCs w:val="24"/>
        </w:rPr>
      </w:pPr>
    </w:p>
    <w:p w:rsidR="00865573" w:rsidRPr="00ED1949" w:rsidRDefault="00865573" w:rsidP="0065193F">
      <w:pPr>
        <w:pStyle w:val="PargrafodaLista"/>
        <w:ind w:left="862"/>
        <w:rPr>
          <w:sz w:val="24"/>
          <w:szCs w:val="24"/>
        </w:rPr>
      </w:pPr>
    </w:p>
    <w:p w:rsidR="00865573" w:rsidRPr="00ED1949" w:rsidRDefault="00865573" w:rsidP="00865573">
      <w:pPr>
        <w:pStyle w:val="PargrafodaLista"/>
        <w:ind w:left="862"/>
        <w:jc w:val="center"/>
        <w:rPr>
          <w:sz w:val="24"/>
          <w:szCs w:val="24"/>
        </w:rPr>
      </w:pPr>
      <w:r w:rsidRPr="00ED1949">
        <w:rPr>
          <w:sz w:val="24"/>
          <w:szCs w:val="24"/>
        </w:rPr>
        <w:t>I</w:t>
      </w:r>
      <w:r w:rsidR="00816D8B" w:rsidRPr="00ED1949">
        <w:rPr>
          <w:sz w:val="24"/>
          <w:szCs w:val="24"/>
        </w:rPr>
        <w:t>I</w:t>
      </w:r>
    </w:p>
    <w:p w:rsidR="00D23D06" w:rsidRDefault="00D23D06" w:rsidP="00816D8B">
      <w:pPr>
        <w:jc w:val="center"/>
        <w:rPr>
          <w:b/>
          <w:sz w:val="24"/>
          <w:szCs w:val="24"/>
        </w:rPr>
      </w:pPr>
    </w:p>
    <w:p w:rsidR="001B7245" w:rsidRPr="00F75ECB" w:rsidRDefault="00F35DA8" w:rsidP="00816D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INCENTIVOS</w:t>
      </w:r>
      <w:r w:rsidR="005D03FF" w:rsidRPr="00F75ECB">
        <w:rPr>
          <w:b/>
          <w:sz w:val="24"/>
          <w:szCs w:val="24"/>
        </w:rPr>
        <w:t xml:space="preserve"> CARTÃO BRANCO </w:t>
      </w:r>
    </w:p>
    <w:p w:rsidR="00865573" w:rsidRPr="00ED1949" w:rsidRDefault="0065193F" w:rsidP="00816D8B">
      <w:pPr>
        <w:jc w:val="center"/>
        <w:rPr>
          <w:b/>
          <w:sz w:val="24"/>
          <w:szCs w:val="24"/>
        </w:rPr>
      </w:pPr>
      <w:r w:rsidRPr="00ED1949">
        <w:rPr>
          <w:b/>
          <w:sz w:val="24"/>
          <w:szCs w:val="24"/>
        </w:rPr>
        <w:t>para entidades</w:t>
      </w:r>
    </w:p>
    <w:p w:rsidR="000A18BF" w:rsidRPr="00ED1949" w:rsidRDefault="000A18BF" w:rsidP="0065193F">
      <w:pPr>
        <w:pStyle w:val="PargrafodaLista"/>
        <w:ind w:left="862"/>
        <w:rPr>
          <w:sz w:val="24"/>
          <w:szCs w:val="24"/>
        </w:rPr>
      </w:pPr>
    </w:p>
    <w:p w:rsidR="000A18BF" w:rsidRPr="00ED1949" w:rsidRDefault="000A18BF" w:rsidP="000A18BF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O </w:t>
      </w:r>
      <w:r w:rsidR="00C24801">
        <w:rPr>
          <w:b/>
          <w:sz w:val="24"/>
          <w:szCs w:val="24"/>
        </w:rPr>
        <w:t>INCENTIVO</w:t>
      </w:r>
      <w:r w:rsidR="00FA2C19" w:rsidRPr="00ED1949">
        <w:rPr>
          <w:b/>
          <w:sz w:val="24"/>
          <w:szCs w:val="24"/>
        </w:rPr>
        <w:t xml:space="preserve"> CARTÃO BRANCO</w:t>
      </w:r>
      <w:r w:rsidR="00FA2C19" w:rsidRPr="00ED1949">
        <w:rPr>
          <w:sz w:val="24"/>
          <w:szCs w:val="24"/>
        </w:rPr>
        <w:t xml:space="preserve"> </w:t>
      </w:r>
      <w:r w:rsidR="005F4A87" w:rsidRPr="00ED1949">
        <w:rPr>
          <w:sz w:val="24"/>
          <w:szCs w:val="24"/>
        </w:rPr>
        <w:t>d</w:t>
      </w:r>
      <w:r w:rsidR="005D03FF" w:rsidRPr="00ED1949">
        <w:rPr>
          <w:sz w:val="24"/>
          <w:szCs w:val="24"/>
        </w:rPr>
        <w:t>estina-se às entidades aderentes ao Cartão Branco</w:t>
      </w:r>
      <w:r w:rsidR="005D03FF" w:rsidRPr="00ED1949">
        <w:rPr>
          <w:b/>
          <w:sz w:val="24"/>
          <w:szCs w:val="24"/>
        </w:rPr>
        <w:t xml:space="preserve"> </w:t>
      </w:r>
      <w:r w:rsidR="005D03FF" w:rsidRPr="00ED1949">
        <w:rPr>
          <w:sz w:val="24"/>
          <w:szCs w:val="24"/>
        </w:rPr>
        <w:t>(com memorando assinado)</w:t>
      </w:r>
      <w:r w:rsidR="00FA2C19" w:rsidRPr="00ED1949">
        <w:rPr>
          <w:sz w:val="24"/>
          <w:szCs w:val="24"/>
        </w:rPr>
        <w:t>;</w:t>
      </w:r>
    </w:p>
    <w:p w:rsidR="006064A9" w:rsidRPr="00ED1949" w:rsidRDefault="000A18BF" w:rsidP="000A18BF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 </w:t>
      </w:r>
      <w:r w:rsidR="006064A9" w:rsidRPr="00ED1949">
        <w:rPr>
          <w:sz w:val="24"/>
          <w:szCs w:val="24"/>
        </w:rPr>
        <w:t>E</w:t>
      </w:r>
      <w:r w:rsidR="0065193F" w:rsidRPr="00ED1949">
        <w:rPr>
          <w:sz w:val="24"/>
          <w:szCs w:val="24"/>
        </w:rPr>
        <w:t>m cada ano, é</w:t>
      </w:r>
      <w:r w:rsidR="006064A9" w:rsidRPr="00ED1949">
        <w:rPr>
          <w:sz w:val="24"/>
          <w:szCs w:val="24"/>
        </w:rPr>
        <w:t xml:space="preserve"> </w:t>
      </w:r>
      <w:r w:rsidR="00E43AF2" w:rsidRPr="00ED1949">
        <w:rPr>
          <w:sz w:val="24"/>
          <w:szCs w:val="24"/>
        </w:rPr>
        <w:t xml:space="preserve">atribuído o </w:t>
      </w:r>
      <w:r w:rsidR="00C24801">
        <w:rPr>
          <w:b/>
          <w:sz w:val="24"/>
          <w:szCs w:val="24"/>
        </w:rPr>
        <w:t>INCENTIVO</w:t>
      </w:r>
      <w:r w:rsidR="00E43AF2" w:rsidRPr="00ED1949">
        <w:rPr>
          <w:b/>
          <w:sz w:val="24"/>
          <w:szCs w:val="24"/>
        </w:rPr>
        <w:t xml:space="preserve"> CARTÃO BRANCO</w:t>
      </w:r>
      <w:r w:rsidR="00733A2F">
        <w:rPr>
          <w:sz w:val="24"/>
          <w:szCs w:val="24"/>
        </w:rPr>
        <w:t xml:space="preserve"> às duas</w:t>
      </w:r>
      <w:r w:rsidR="006064A9" w:rsidRPr="00ED1949">
        <w:rPr>
          <w:sz w:val="24"/>
          <w:szCs w:val="24"/>
        </w:rPr>
        <w:t xml:space="preserve"> entidade</w:t>
      </w:r>
      <w:r w:rsidR="00A57E5B">
        <w:rPr>
          <w:sz w:val="24"/>
          <w:szCs w:val="24"/>
        </w:rPr>
        <w:t>s</w:t>
      </w:r>
      <w:r w:rsidR="006064A9" w:rsidRPr="00ED1949">
        <w:rPr>
          <w:sz w:val="24"/>
          <w:szCs w:val="24"/>
        </w:rPr>
        <w:t xml:space="preserve"> que s</w:t>
      </w:r>
      <w:r w:rsidR="00865573" w:rsidRPr="00ED1949">
        <w:rPr>
          <w:sz w:val="24"/>
          <w:szCs w:val="24"/>
        </w:rPr>
        <w:t>e reve</w:t>
      </w:r>
      <w:r w:rsidR="00FA2C19" w:rsidRPr="00ED1949">
        <w:rPr>
          <w:sz w:val="24"/>
          <w:szCs w:val="24"/>
        </w:rPr>
        <w:t>lar</w:t>
      </w:r>
      <w:r w:rsidR="00A57E5B">
        <w:rPr>
          <w:sz w:val="24"/>
          <w:szCs w:val="24"/>
        </w:rPr>
        <w:t>em</w:t>
      </w:r>
      <w:r w:rsidR="00FA2C19" w:rsidRPr="00ED1949">
        <w:rPr>
          <w:sz w:val="24"/>
          <w:szCs w:val="24"/>
        </w:rPr>
        <w:t xml:space="preserve"> mais empenhada</w:t>
      </w:r>
      <w:r w:rsidR="00A57E5B">
        <w:rPr>
          <w:sz w:val="24"/>
          <w:szCs w:val="24"/>
        </w:rPr>
        <w:t>s</w:t>
      </w:r>
      <w:r w:rsidR="00FA2C19" w:rsidRPr="00ED1949">
        <w:rPr>
          <w:sz w:val="24"/>
          <w:szCs w:val="24"/>
        </w:rPr>
        <w:t xml:space="preserve"> na promoção</w:t>
      </w:r>
      <w:r w:rsidR="00865573" w:rsidRPr="00ED1949">
        <w:rPr>
          <w:sz w:val="24"/>
          <w:szCs w:val="24"/>
        </w:rPr>
        <w:t xml:space="preserve"> do Cartão Branco</w:t>
      </w:r>
      <w:r w:rsidR="004605E8" w:rsidRPr="00ED1949">
        <w:rPr>
          <w:sz w:val="24"/>
          <w:szCs w:val="24"/>
        </w:rPr>
        <w:t>;</w:t>
      </w:r>
    </w:p>
    <w:p w:rsidR="005D03FF" w:rsidRDefault="00DE6E05" w:rsidP="000A18BF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ED1949">
        <w:rPr>
          <w:sz w:val="24"/>
          <w:szCs w:val="24"/>
        </w:rPr>
        <w:t>P</w:t>
      </w:r>
      <w:r w:rsidR="00A32E73" w:rsidRPr="00ED1949">
        <w:rPr>
          <w:sz w:val="24"/>
          <w:szCs w:val="24"/>
        </w:rPr>
        <w:t>od</w:t>
      </w:r>
      <w:r w:rsidRPr="00ED1949">
        <w:rPr>
          <w:sz w:val="24"/>
          <w:szCs w:val="24"/>
        </w:rPr>
        <w:t xml:space="preserve">em </w:t>
      </w:r>
      <w:r w:rsidR="005D03FF" w:rsidRPr="00ED1949">
        <w:rPr>
          <w:sz w:val="24"/>
          <w:szCs w:val="24"/>
        </w:rPr>
        <w:t>candidatar-se todas as entidades</w:t>
      </w:r>
      <w:r w:rsidRPr="00ED1949">
        <w:rPr>
          <w:sz w:val="24"/>
          <w:szCs w:val="24"/>
        </w:rPr>
        <w:t xml:space="preserve"> ao </w:t>
      </w:r>
      <w:r w:rsidR="001E50F6">
        <w:rPr>
          <w:b/>
          <w:sz w:val="24"/>
          <w:szCs w:val="24"/>
        </w:rPr>
        <w:t>INCENTIVO</w:t>
      </w:r>
      <w:r w:rsidRPr="00ED1949">
        <w:rPr>
          <w:b/>
          <w:sz w:val="24"/>
          <w:szCs w:val="24"/>
        </w:rPr>
        <w:t xml:space="preserve"> CARTÃO BRANCO</w:t>
      </w:r>
      <w:r w:rsidR="005D03FF" w:rsidRPr="00ED1949">
        <w:rPr>
          <w:sz w:val="24"/>
          <w:szCs w:val="24"/>
        </w:rPr>
        <w:t>, c</w:t>
      </w:r>
      <w:r w:rsidR="00865573" w:rsidRPr="00ED1949">
        <w:rPr>
          <w:sz w:val="24"/>
          <w:szCs w:val="24"/>
        </w:rPr>
        <w:t xml:space="preserve">om exceção </w:t>
      </w:r>
      <w:r w:rsidR="00FA2C19" w:rsidRPr="00ED1949">
        <w:rPr>
          <w:sz w:val="24"/>
          <w:szCs w:val="24"/>
        </w:rPr>
        <w:t xml:space="preserve">das </w:t>
      </w:r>
      <w:r w:rsidR="00865573" w:rsidRPr="00ED1949">
        <w:rPr>
          <w:sz w:val="24"/>
          <w:szCs w:val="24"/>
        </w:rPr>
        <w:t xml:space="preserve">adesões formalizadas no ano anterior </w:t>
      </w:r>
      <w:r w:rsidR="00FA2C19" w:rsidRPr="00ED1949">
        <w:rPr>
          <w:sz w:val="24"/>
          <w:szCs w:val="24"/>
        </w:rPr>
        <w:t>(</w:t>
      </w:r>
      <w:r w:rsidR="001B0AC0" w:rsidRPr="00ED1949">
        <w:rPr>
          <w:sz w:val="24"/>
          <w:szCs w:val="24"/>
        </w:rPr>
        <w:t xml:space="preserve">sendo </w:t>
      </w:r>
      <w:r w:rsidR="006918BE" w:rsidRPr="00ED1949">
        <w:rPr>
          <w:sz w:val="24"/>
          <w:szCs w:val="24"/>
        </w:rPr>
        <w:t xml:space="preserve">estas últimas objeto </w:t>
      </w:r>
      <w:r w:rsidR="001B0AC0" w:rsidRPr="00ED1949">
        <w:rPr>
          <w:sz w:val="24"/>
          <w:szCs w:val="24"/>
        </w:rPr>
        <w:t xml:space="preserve">de deliberação no âmbito </w:t>
      </w:r>
      <w:r w:rsidR="006918BE" w:rsidRPr="00ED1949">
        <w:rPr>
          <w:sz w:val="24"/>
          <w:szCs w:val="24"/>
        </w:rPr>
        <w:t xml:space="preserve">do </w:t>
      </w:r>
      <w:r w:rsidR="001E50F6">
        <w:rPr>
          <w:b/>
          <w:sz w:val="24"/>
          <w:szCs w:val="24"/>
        </w:rPr>
        <w:t xml:space="preserve">INCENTIVO </w:t>
      </w:r>
      <w:r w:rsidR="006918BE" w:rsidRPr="00ED1949">
        <w:rPr>
          <w:b/>
          <w:sz w:val="24"/>
          <w:szCs w:val="24"/>
        </w:rPr>
        <w:t>REVELAÇÃO CARTÃO BRANCO</w:t>
      </w:r>
      <w:r w:rsidR="00FA2C19" w:rsidRPr="00ED1949">
        <w:rPr>
          <w:sz w:val="24"/>
          <w:szCs w:val="24"/>
        </w:rPr>
        <w:t>);</w:t>
      </w:r>
    </w:p>
    <w:p w:rsidR="001C5118" w:rsidRDefault="001C5118" w:rsidP="001C5118">
      <w:pPr>
        <w:pStyle w:val="PargrafodaLista"/>
        <w:rPr>
          <w:sz w:val="24"/>
          <w:szCs w:val="24"/>
        </w:rPr>
      </w:pPr>
    </w:p>
    <w:p w:rsidR="00A57E5B" w:rsidRDefault="00A57E5B" w:rsidP="00A57E5B">
      <w:pPr>
        <w:rPr>
          <w:sz w:val="24"/>
          <w:szCs w:val="24"/>
        </w:rPr>
      </w:pPr>
    </w:p>
    <w:p w:rsidR="00A57E5B" w:rsidRDefault="00A57E5B" w:rsidP="00A57E5B">
      <w:pPr>
        <w:rPr>
          <w:sz w:val="24"/>
          <w:szCs w:val="24"/>
        </w:rPr>
      </w:pPr>
    </w:p>
    <w:p w:rsidR="00A57E5B" w:rsidRPr="00A57E5B" w:rsidRDefault="00A57E5B" w:rsidP="00A57E5B">
      <w:pPr>
        <w:rPr>
          <w:sz w:val="24"/>
          <w:szCs w:val="24"/>
        </w:rPr>
      </w:pPr>
    </w:p>
    <w:p w:rsidR="00D23D06" w:rsidRPr="00A57E5B" w:rsidRDefault="006064A9" w:rsidP="00A57E5B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ED1949">
        <w:rPr>
          <w:sz w:val="24"/>
          <w:szCs w:val="24"/>
        </w:rPr>
        <w:t>A candidatura a</w:t>
      </w:r>
      <w:r w:rsidR="00A32E73" w:rsidRPr="00ED1949">
        <w:rPr>
          <w:sz w:val="24"/>
          <w:szCs w:val="24"/>
        </w:rPr>
        <w:t xml:space="preserve">o </w:t>
      </w:r>
      <w:r w:rsidR="001E50F6">
        <w:rPr>
          <w:b/>
          <w:sz w:val="24"/>
          <w:szCs w:val="24"/>
        </w:rPr>
        <w:t>INCENTIVO</w:t>
      </w:r>
      <w:r w:rsidR="00A32E73" w:rsidRPr="00ED1949">
        <w:rPr>
          <w:b/>
          <w:sz w:val="24"/>
          <w:szCs w:val="24"/>
        </w:rPr>
        <w:t xml:space="preserve"> CARTÃO BRANCO</w:t>
      </w:r>
      <w:r w:rsidR="00A32E73" w:rsidRPr="00ED1949">
        <w:rPr>
          <w:sz w:val="24"/>
          <w:szCs w:val="24"/>
        </w:rPr>
        <w:t xml:space="preserve"> </w:t>
      </w:r>
      <w:r w:rsidR="00FA2C19" w:rsidRPr="00ED1949">
        <w:rPr>
          <w:sz w:val="24"/>
          <w:szCs w:val="24"/>
        </w:rPr>
        <w:t>para entidades é formalizada</w:t>
      </w:r>
      <w:r w:rsidR="005D03FF" w:rsidRPr="00ED1949">
        <w:rPr>
          <w:sz w:val="24"/>
          <w:szCs w:val="24"/>
        </w:rPr>
        <w:t xml:space="preserve"> </w:t>
      </w:r>
      <w:r w:rsidR="00A57E5B" w:rsidRPr="00ED1949">
        <w:rPr>
          <w:sz w:val="24"/>
          <w:szCs w:val="24"/>
        </w:rPr>
        <w:t>pelas entidades interessadas</w:t>
      </w:r>
      <w:r w:rsidR="00A57E5B">
        <w:rPr>
          <w:sz w:val="24"/>
          <w:szCs w:val="24"/>
        </w:rPr>
        <w:t xml:space="preserve">, </w:t>
      </w:r>
      <w:r w:rsidR="005D03FF" w:rsidRPr="00A57E5B">
        <w:rPr>
          <w:sz w:val="24"/>
          <w:szCs w:val="24"/>
        </w:rPr>
        <w:t>através da submissão voluntária de uma candidatura ao PNED, pelas entidades interessadas</w:t>
      </w:r>
      <w:r w:rsidR="00FA2C19" w:rsidRPr="00A57E5B">
        <w:rPr>
          <w:sz w:val="24"/>
          <w:szCs w:val="24"/>
        </w:rPr>
        <w:t>;</w:t>
      </w:r>
    </w:p>
    <w:p w:rsidR="00FA2C19" w:rsidRPr="00ED1949" w:rsidRDefault="006064A9" w:rsidP="000A18BF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 </w:t>
      </w:r>
      <w:r w:rsidR="00FA2C19" w:rsidRPr="00ED1949">
        <w:rPr>
          <w:sz w:val="24"/>
          <w:szCs w:val="24"/>
        </w:rPr>
        <w:t xml:space="preserve">A candidatura deve ser efetuada </w:t>
      </w:r>
      <w:r w:rsidR="005D03FF" w:rsidRPr="00ED1949">
        <w:rPr>
          <w:sz w:val="24"/>
          <w:szCs w:val="24"/>
        </w:rPr>
        <w:t>atravé</w:t>
      </w:r>
      <w:r w:rsidR="009A7733" w:rsidRPr="00ED1949">
        <w:rPr>
          <w:sz w:val="24"/>
          <w:szCs w:val="24"/>
        </w:rPr>
        <w:t>s do preenchimento de um formul</w:t>
      </w:r>
      <w:r w:rsidR="005D03FF" w:rsidRPr="00ED1949">
        <w:rPr>
          <w:sz w:val="24"/>
          <w:szCs w:val="24"/>
        </w:rPr>
        <w:t>ário disponibilizado pelo PNED</w:t>
      </w:r>
      <w:r w:rsidR="00FA2C19" w:rsidRPr="00ED1949">
        <w:rPr>
          <w:sz w:val="24"/>
          <w:szCs w:val="24"/>
        </w:rPr>
        <w:t>;</w:t>
      </w:r>
    </w:p>
    <w:p w:rsidR="00D23D06" w:rsidRPr="00D23D06" w:rsidRDefault="00FA2C19" w:rsidP="00D23D06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O formulário de candidatura deve ser </w:t>
      </w:r>
      <w:r w:rsidR="001B0AC0" w:rsidRPr="00ED1949">
        <w:rPr>
          <w:sz w:val="24"/>
          <w:szCs w:val="24"/>
        </w:rPr>
        <w:t xml:space="preserve">obrigatoriamente </w:t>
      </w:r>
      <w:r w:rsidRPr="00ED1949">
        <w:rPr>
          <w:sz w:val="24"/>
          <w:szCs w:val="24"/>
        </w:rPr>
        <w:t xml:space="preserve">enviado por e-mail até </w:t>
      </w:r>
      <w:r w:rsidR="00715516">
        <w:rPr>
          <w:b/>
          <w:sz w:val="24"/>
          <w:szCs w:val="24"/>
        </w:rPr>
        <w:t xml:space="preserve">15 de setembro </w:t>
      </w:r>
      <w:r w:rsidR="00715516" w:rsidRPr="00715516">
        <w:rPr>
          <w:sz w:val="24"/>
          <w:szCs w:val="24"/>
        </w:rPr>
        <w:t>de cada ano</w:t>
      </w:r>
      <w:r w:rsidR="004605E8" w:rsidRPr="00ED1949">
        <w:rPr>
          <w:sz w:val="24"/>
          <w:szCs w:val="24"/>
        </w:rPr>
        <w:t xml:space="preserve"> (para </w:t>
      </w:r>
      <w:r w:rsidR="0068470B" w:rsidRPr="00ED1949">
        <w:rPr>
          <w:sz w:val="24"/>
          <w:szCs w:val="24"/>
        </w:rPr>
        <w:t>c</w:t>
      </w:r>
      <w:hyperlink r:id="rId8" w:history="1">
        <w:r w:rsidR="004605E8" w:rsidRPr="00ED1949">
          <w:rPr>
            <w:rStyle w:val="Hiperligao"/>
            <w:sz w:val="24"/>
            <w:szCs w:val="24"/>
          </w:rPr>
          <w:t>onceicao.soares@ipdj.pt</w:t>
        </w:r>
      </w:hyperlink>
      <w:r w:rsidR="004605E8" w:rsidRPr="00ED1949">
        <w:rPr>
          <w:sz w:val="24"/>
          <w:szCs w:val="24"/>
        </w:rPr>
        <w:t xml:space="preserve">, c/c </w:t>
      </w:r>
      <w:hyperlink r:id="rId9" w:history="1">
        <w:r w:rsidR="00D23D06" w:rsidRPr="00A50408">
          <w:rPr>
            <w:rStyle w:val="Hiperligao"/>
            <w:sz w:val="24"/>
            <w:szCs w:val="24"/>
          </w:rPr>
          <w:t>jose.lima@pned.pt</w:t>
        </w:r>
      </w:hyperlink>
      <w:r w:rsidR="004605E8" w:rsidRPr="00ED1949">
        <w:rPr>
          <w:sz w:val="24"/>
          <w:szCs w:val="24"/>
        </w:rPr>
        <w:t>)</w:t>
      </w:r>
      <w:r w:rsidR="009A7733" w:rsidRPr="00ED1949">
        <w:rPr>
          <w:sz w:val="24"/>
          <w:szCs w:val="24"/>
        </w:rPr>
        <w:t>;</w:t>
      </w:r>
    </w:p>
    <w:p w:rsidR="00C338AA" w:rsidRDefault="005D03FF" w:rsidP="00D54011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ED1949">
        <w:rPr>
          <w:sz w:val="24"/>
          <w:szCs w:val="24"/>
        </w:rPr>
        <w:t>Ficam automaticamente excluí</w:t>
      </w:r>
      <w:r w:rsidR="00DE6E05" w:rsidRPr="00ED1949">
        <w:rPr>
          <w:sz w:val="24"/>
          <w:szCs w:val="24"/>
        </w:rPr>
        <w:t>d</w:t>
      </w:r>
      <w:r w:rsidR="00ED1949">
        <w:rPr>
          <w:sz w:val="24"/>
          <w:szCs w:val="24"/>
        </w:rPr>
        <w:t xml:space="preserve">as </w:t>
      </w:r>
      <w:proofErr w:type="gramStart"/>
      <w:r w:rsidR="00DE6E05" w:rsidRPr="00ED1949">
        <w:rPr>
          <w:sz w:val="24"/>
          <w:szCs w:val="24"/>
        </w:rPr>
        <w:t>as</w:t>
      </w:r>
      <w:r w:rsidR="00B6095A">
        <w:rPr>
          <w:sz w:val="24"/>
          <w:szCs w:val="24"/>
        </w:rPr>
        <w:t xml:space="preserve"> </w:t>
      </w:r>
      <w:r w:rsidR="00724B27" w:rsidRPr="00ED1949">
        <w:rPr>
          <w:sz w:val="24"/>
          <w:szCs w:val="24"/>
        </w:rPr>
        <w:t xml:space="preserve">candidaturas </w:t>
      </w:r>
      <w:r w:rsidR="00D54011" w:rsidRPr="00ED1949">
        <w:rPr>
          <w:sz w:val="24"/>
          <w:szCs w:val="24"/>
        </w:rPr>
        <w:t>submetidas após o prazo limite</w:t>
      </w:r>
      <w:proofErr w:type="gramEnd"/>
      <w:r w:rsidR="00D54011" w:rsidRPr="00ED1949">
        <w:rPr>
          <w:sz w:val="24"/>
          <w:szCs w:val="24"/>
        </w:rPr>
        <w:t>;</w:t>
      </w:r>
    </w:p>
    <w:p w:rsidR="00FC2481" w:rsidRPr="00A57E5B" w:rsidRDefault="00A57E5B" w:rsidP="00A57E5B">
      <w:pPr>
        <w:pStyle w:val="PargrafodaLista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A avaliação</w:t>
      </w:r>
      <w:r w:rsidR="00FC2481" w:rsidRPr="00A57E5B">
        <w:rPr>
          <w:sz w:val="24"/>
          <w:szCs w:val="24"/>
        </w:rPr>
        <w:t xml:space="preserve"> tem em consideração os seguintes critérios relativos ao Cartão Branco: número de anos de adesão, menção ao Cartão Branco no regulamento/documentação; existência de sessões de sensibilização/formação; existência de recursos pedagógicos; estratégia de comunicação, número de exibições e fundamentação.</w:t>
      </w:r>
    </w:p>
    <w:p w:rsidR="00FC2481" w:rsidRPr="007E6E8D" w:rsidRDefault="00FC2481" w:rsidP="00FC2481">
      <w:pPr>
        <w:pStyle w:val="PargrafodaLista"/>
        <w:rPr>
          <w:sz w:val="24"/>
          <w:szCs w:val="24"/>
        </w:rPr>
      </w:pPr>
    </w:p>
    <w:p w:rsidR="001B0AC0" w:rsidRDefault="00D54011" w:rsidP="00D54011">
      <w:pPr>
        <w:pStyle w:val="PargrafodaLista"/>
        <w:numPr>
          <w:ilvl w:val="0"/>
          <w:numId w:val="19"/>
        </w:numPr>
        <w:rPr>
          <w:sz w:val="24"/>
          <w:szCs w:val="24"/>
        </w:rPr>
      </w:pPr>
      <w:r w:rsidRPr="007E6E8D">
        <w:rPr>
          <w:sz w:val="24"/>
          <w:szCs w:val="24"/>
        </w:rPr>
        <w:t xml:space="preserve">O </w:t>
      </w:r>
      <w:r w:rsidR="001E50F6">
        <w:rPr>
          <w:b/>
          <w:sz w:val="24"/>
          <w:szCs w:val="24"/>
        </w:rPr>
        <w:t>INCENTIVO</w:t>
      </w:r>
      <w:r w:rsidRPr="00B6095A">
        <w:rPr>
          <w:b/>
          <w:sz w:val="24"/>
          <w:szCs w:val="24"/>
        </w:rPr>
        <w:t xml:space="preserve"> CARTÃO BRANCO</w:t>
      </w:r>
      <w:r w:rsidRPr="00B6095A">
        <w:rPr>
          <w:sz w:val="24"/>
          <w:szCs w:val="24"/>
        </w:rPr>
        <w:t xml:space="preserve"> para entidades consiste na oferta do seguinte: </w:t>
      </w:r>
    </w:p>
    <w:p w:rsidR="00733A2F" w:rsidRPr="00733A2F" w:rsidRDefault="00733A2F" w:rsidP="00733A2F">
      <w:pPr>
        <w:pStyle w:val="PargrafodaLista"/>
        <w:rPr>
          <w:sz w:val="24"/>
          <w:szCs w:val="24"/>
        </w:rPr>
      </w:pPr>
    </w:p>
    <w:p w:rsidR="00733A2F" w:rsidRPr="00B6095A" w:rsidRDefault="001E50F6" w:rsidP="00733A2F">
      <w:pPr>
        <w:pStyle w:val="PargrafodaLista"/>
        <w:rPr>
          <w:sz w:val="24"/>
          <w:szCs w:val="24"/>
        </w:rPr>
      </w:pPr>
      <w:r>
        <w:rPr>
          <w:sz w:val="24"/>
          <w:szCs w:val="24"/>
        </w:rPr>
        <w:t>1º Incentivo</w:t>
      </w:r>
    </w:p>
    <w:p w:rsidR="00265AB7" w:rsidRDefault="00A57E5B" w:rsidP="004D4955">
      <w:pPr>
        <w:pStyle w:val="PargrafodaLista"/>
        <w:numPr>
          <w:ilvl w:val="1"/>
          <w:numId w:val="23"/>
        </w:numPr>
        <w:rPr>
          <w:sz w:val="24"/>
          <w:szCs w:val="24"/>
        </w:rPr>
      </w:pPr>
      <w:r w:rsidRPr="00265AB7">
        <w:rPr>
          <w:sz w:val="24"/>
          <w:szCs w:val="24"/>
        </w:rPr>
        <w:t>material desportivo, à escolha da entidade premiada</w:t>
      </w:r>
    </w:p>
    <w:p w:rsidR="001B0AC0" w:rsidRPr="00265AB7" w:rsidRDefault="001B0AC0" w:rsidP="00265AB7">
      <w:pPr>
        <w:pStyle w:val="PargrafodaLista"/>
        <w:ind w:left="1440"/>
        <w:rPr>
          <w:sz w:val="24"/>
          <w:szCs w:val="24"/>
        </w:rPr>
      </w:pPr>
      <w:r w:rsidRPr="00265AB7">
        <w:rPr>
          <w:sz w:val="24"/>
          <w:szCs w:val="24"/>
        </w:rPr>
        <w:t>e</w:t>
      </w:r>
    </w:p>
    <w:p w:rsidR="00D54011" w:rsidRDefault="00D54011" w:rsidP="001B0AC0">
      <w:pPr>
        <w:pStyle w:val="PargrafodaLista"/>
        <w:numPr>
          <w:ilvl w:val="1"/>
          <w:numId w:val="23"/>
        </w:numPr>
        <w:rPr>
          <w:sz w:val="24"/>
          <w:szCs w:val="24"/>
        </w:rPr>
      </w:pPr>
      <w:r w:rsidRPr="007E6E8D">
        <w:rPr>
          <w:sz w:val="24"/>
          <w:szCs w:val="24"/>
        </w:rPr>
        <w:t>bebidas constantes no portefólio Coca Cola</w:t>
      </w:r>
    </w:p>
    <w:p w:rsidR="00733A2F" w:rsidRDefault="00733A2F" w:rsidP="00733A2F">
      <w:pPr>
        <w:pStyle w:val="PargrafodaLista"/>
        <w:rPr>
          <w:sz w:val="24"/>
          <w:szCs w:val="24"/>
        </w:rPr>
      </w:pPr>
    </w:p>
    <w:p w:rsidR="00733A2F" w:rsidRDefault="00265AB7" w:rsidP="00733A2F">
      <w:pPr>
        <w:pStyle w:val="PargrafodaLista"/>
        <w:rPr>
          <w:sz w:val="24"/>
          <w:szCs w:val="24"/>
        </w:rPr>
      </w:pPr>
      <w:r>
        <w:rPr>
          <w:sz w:val="24"/>
          <w:szCs w:val="24"/>
        </w:rPr>
        <w:t>2º incentivo</w:t>
      </w:r>
    </w:p>
    <w:p w:rsidR="00265AB7" w:rsidRDefault="00A033BA" w:rsidP="00937FED">
      <w:pPr>
        <w:pStyle w:val="PargrafodaLista"/>
        <w:numPr>
          <w:ilvl w:val="1"/>
          <w:numId w:val="23"/>
        </w:numPr>
        <w:rPr>
          <w:sz w:val="24"/>
          <w:szCs w:val="24"/>
        </w:rPr>
      </w:pPr>
      <w:r w:rsidRPr="00265AB7">
        <w:rPr>
          <w:sz w:val="24"/>
          <w:szCs w:val="24"/>
        </w:rPr>
        <w:t>material desportivo, à escolha da entidade premiada</w:t>
      </w:r>
    </w:p>
    <w:p w:rsidR="00A033BA" w:rsidRPr="00265AB7" w:rsidRDefault="00A033BA" w:rsidP="00265AB7">
      <w:pPr>
        <w:pStyle w:val="PargrafodaLista"/>
        <w:ind w:left="1440"/>
        <w:rPr>
          <w:sz w:val="24"/>
          <w:szCs w:val="24"/>
        </w:rPr>
      </w:pPr>
      <w:r w:rsidRPr="00265AB7">
        <w:rPr>
          <w:sz w:val="24"/>
          <w:szCs w:val="24"/>
        </w:rPr>
        <w:t>e</w:t>
      </w:r>
    </w:p>
    <w:p w:rsidR="00A033BA" w:rsidRDefault="00A033BA" w:rsidP="00A033BA">
      <w:pPr>
        <w:pStyle w:val="PargrafodaLista"/>
        <w:numPr>
          <w:ilvl w:val="1"/>
          <w:numId w:val="23"/>
        </w:numPr>
        <w:rPr>
          <w:sz w:val="24"/>
          <w:szCs w:val="24"/>
        </w:rPr>
      </w:pPr>
      <w:r w:rsidRPr="007E6E8D">
        <w:rPr>
          <w:sz w:val="24"/>
          <w:szCs w:val="24"/>
        </w:rPr>
        <w:t>bebidas constantes no portefólio Coca Cola</w:t>
      </w:r>
    </w:p>
    <w:p w:rsidR="003A4F7E" w:rsidRDefault="003A4F7E" w:rsidP="003A4F7E"/>
    <w:p w:rsidR="00D23D06" w:rsidRDefault="00D23D06" w:rsidP="003A4F7E"/>
    <w:p w:rsidR="00D54011" w:rsidRDefault="00414532" w:rsidP="001B7245">
      <w:pPr>
        <w:pStyle w:val="PargrafodaLista"/>
        <w:ind w:left="862"/>
        <w:jc w:val="center"/>
        <w:rPr>
          <w:sz w:val="24"/>
          <w:szCs w:val="24"/>
        </w:rPr>
      </w:pPr>
      <w:r>
        <w:rPr>
          <w:sz w:val="24"/>
          <w:szCs w:val="24"/>
        </w:rPr>
        <w:t>III</w:t>
      </w:r>
    </w:p>
    <w:p w:rsidR="00D23D06" w:rsidRPr="001B7245" w:rsidRDefault="00D23D06" w:rsidP="001B7245">
      <w:pPr>
        <w:pStyle w:val="PargrafodaLista"/>
        <w:ind w:left="862"/>
        <w:jc w:val="center"/>
        <w:rPr>
          <w:sz w:val="24"/>
          <w:szCs w:val="24"/>
        </w:rPr>
      </w:pPr>
    </w:p>
    <w:p w:rsidR="004605E8" w:rsidRPr="001B7245" w:rsidRDefault="00265AB7" w:rsidP="00C9298C">
      <w:pPr>
        <w:ind w:left="50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INCENTIVO</w:t>
      </w:r>
      <w:r w:rsidR="00C9298C" w:rsidRPr="001B7245">
        <w:rPr>
          <w:b/>
          <w:sz w:val="24"/>
          <w:szCs w:val="24"/>
        </w:rPr>
        <w:t xml:space="preserve"> REVELAÇÃO CARTÃO BRANCO</w:t>
      </w:r>
    </w:p>
    <w:p w:rsidR="00C9298C" w:rsidRPr="00ED1949" w:rsidRDefault="00C9298C" w:rsidP="00C9298C">
      <w:pPr>
        <w:ind w:left="502"/>
        <w:jc w:val="center"/>
        <w:rPr>
          <w:sz w:val="24"/>
          <w:szCs w:val="24"/>
        </w:rPr>
      </w:pPr>
    </w:p>
    <w:p w:rsidR="00DE6E05" w:rsidRPr="000D386D" w:rsidRDefault="00DE6E05" w:rsidP="00C9298C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O </w:t>
      </w:r>
      <w:r w:rsidR="00265AB7">
        <w:rPr>
          <w:b/>
          <w:sz w:val="24"/>
          <w:szCs w:val="24"/>
        </w:rPr>
        <w:t>INCENTIVO</w:t>
      </w:r>
      <w:r w:rsidRPr="00ED1949">
        <w:rPr>
          <w:b/>
          <w:sz w:val="24"/>
          <w:szCs w:val="24"/>
        </w:rPr>
        <w:t xml:space="preserve"> REVELAÇÃO CARTÃO BRANCO </w:t>
      </w:r>
      <w:r w:rsidR="007F6EA0" w:rsidRPr="00ED1949">
        <w:rPr>
          <w:sz w:val="24"/>
          <w:szCs w:val="24"/>
        </w:rPr>
        <w:t>destina-se</w:t>
      </w:r>
      <w:r w:rsidRPr="00ED1949">
        <w:rPr>
          <w:sz w:val="24"/>
          <w:szCs w:val="24"/>
        </w:rPr>
        <w:t xml:space="preserve"> às entidades que aderiram </w:t>
      </w:r>
      <w:r w:rsidRPr="000D386D">
        <w:rPr>
          <w:sz w:val="24"/>
          <w:szCs w:val="24"/>
        </w:rPr>
        <w:t xml:space="preserve">ao Cartão Branco no ano </w:t>
      </w:r>
      <w:r w:rsidR="00837E49" w:rsidRPr="000D386D">
        <w:rPr>
          <w:sz w:val="24"/>
          <w:szCs w:val="24"/>
        </w:rPr>
        <w:t xml:space="preserve">civil </w:t>
      </w:r>
      <w:r w:rsidR="00C9298C" w:rsidRPr="000D386D">
        <w:rPr>
          <w:sz w:val="24"/>
          <w:szCs w:val="24"/>
        </w:rPr>
        <w:t xml:space="preserve">anterior, </w:t>
      </w:r>
      <w:r w:rsidRPr="000D386D">
        <w:rPr>
          <w:sz w:val="24"/>
          <w:szCs w:val="24"/>
        </w:rPr>
        <w:t>não sendo o mesmo objeto de candidatura</w:t>
      </w:r>
      <w:r w:rsidR="00C35977" w:rsidRPr="000D386D">
        <w:rPr>
          <w:sz w:val="24"/>
          <w:szCs w:val="24"/>
        </w:rPr>
        <w:t>.</w:t>
      </w:r>
    </w:p>
    <w:p w:rsidR="00C9298C" w:rsidRPr="00ED1949" w:rsidRDefault="000D386D" w:rsidP="00C9298C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0D386D">
        <w:rPr>
          <w:sz w:val="24"/>
          <w:szCs w:val="24"/>
        </w:rPr>
        <w:t>A deliberação d</w:t>
      </w:r>
      <w:r w:rsidR="00C9298C" w:rsidRPr="000D386D">
        <w:rPr>
          <w:sz w:val="24"/>
          <w:szCs w:val="24"/>
        </w:rPr>
        <w:t>a atribuição do prémio</w:t>
      </w:r>
      <w:r w:rsidRPr="000D386D">
        <w:rPr>
          <w:sz w:val="24"/>
          <w:szCs w:val="24"/>
        </w:rPr>
        <w:t xml:space="preserve"> resulta da avaliação</w:t>
      </w:r>
      <w:r w:rsidR="001B0AC0" w:rsidRPr="000D386D">
        <w:rPr>
          <w:sz w:val="24"/>
          <w:szCs w:val="24"/>
        </w:rPr>
        <w:t xml:space="preserve"> </w:t>
      </w:r>
      <w:r w:rsidRPr="000D386D">
        <w:rPr>
          <w:sz w:val="24"/>
          <w:szCs w:val="24"/>
        </w:rPr>
        <w:t xml:space="preserve">relativamente a </w:t>
      </w:r>
      <w:r w:rsidR="001B0AC0" w:rsidRPr="000D386D">
        <w:rPr>
          <w:sz w:val="24"/>
          <w:szCs w:val="24"/>
        </w:rPr>
        <w:t>qual das entidades</w:t>
      </w:r>
      <w:r w:rsidR="001B0AC0" w:rsidRPr="00ED1949">
        <w:rPr>
          <w:sz w:val="24"/>
          <w:szCs w:val="24"/>
        </w:rPr>
        <w:t xml:space="preserve"> apresen</w:t>
      </w:r>
      <w:r w:rsidR="00756F45" w:rsidRPr="00ED1949">
        <w:rPr>
          <w:sz w:val="24"/>
          <w:szCs w:val="24"/>
        </w:rPr>
        <w:t>tou mais evidências em termos da</w:t>
      </w:r>
      <w:r w:rsidR="001B0AC0" w:rsidRPr="00ED1949">
        <w:rPr>
          <w:sz w:val="24"/>
          <w:szCs w:val="24"/>
        </w:rPr>
        <w:t xml:space="preserve"> promoção do Cartão Branco.</w:t>
      </w:r>
    </w:p>
    <w:p w:rsidR="001B0AC0" w:rsidRPr="00ED1949" w:rsidRDefault="004D71E5" w:rsidP="004D71E5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O </w:t>
      </w:r>
      <w:r w:rsidR="00265AB7">
        <w:rPr>
          <w:b/>
          <w:sz w:val="24"/>
          <w:szCs w:val="24"/>
        </w:rPr>
        <w:t>INCENTIVO</w:t>
      </w:r>
      <w:r w:rsidRPr="00ED1949">
        <w:rPr>
          <w:b/>
          <w:sz w:val="24"/>
          <w:szCs w:val="24"/>
        </w:rPr>
        <w:t xml:space="preserve"> </w:t>
      </w:r>
      <w:r w:rsidR="007F6EA0" w:rsidRPr="00ED1949">
        <w:rPr>
          <w:b/>
          <w:sz w:val="24"/>
          <w:szCs w:val="24"/>
        </w:rPr>
        <w:t xml:space="preserve">REVELAÇÃO </w:t>
      </w:r>
      <w:r w:rsidRPr="00ED1949">
        <w:rPr>
          <w:b/>
          <w:sz w:val="24"/>
          <w:szCs w:val="24"/>
        </w:rPr>
        <w:t>CARTÃO BRANCO</w:t>
      </w:r>
      <w:r w:rsidR="007F6EA0" w:rsidRPr="00ED1949">
        <w:rPr>
          <w:sz w:val="24"/>
          <w:szCs w:val="24"/>
        </w:rPr>
        <w:t xml:space="preserve"> </w:t>
      </w:r>
      <w:r w:rsidRPr="00ED1949">
        <w:rPr>
          <w:sz w:val="24"/>
          <w:szCs w:val="24"/>
        </w:rPr>
        <w:t>consiste n</w:t>
      </w:r>
      <w:r w:rsidR="001B0AC0" w:rsidRPr="00ED1949">
        <w:rPr>
          <w:sz w:val="24"/>
          <w:szCs w:val="24"/>
        </w:rPr>
        <w:t xml:space="preserve">a oferta do seguinte: </w:t>
      </w:r>
    </w:p>
    <w:p w:rsidR="00265AB7" w:rsidRDefault="004D71E5" w:rsidP="00265AB7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material desportivo, </w:t>
      </w:r>
      <w:r w:rsidR="00265AB7">
        <w:rPr>
          <w:sz w:val="24"/>
          <w:szCs w:val="24"/>
        </w:rPr>
        <w:t>à escolha da entidade premiada</w:t>
      </w:r>
    </w:p>
    <w:p w:rsidR="001B0AC0" w:rsidRPr="00B6095A" w:rsidRDefault="004D71E5" w:rsidP="00265AB7">
      <w:pPr>
        <w:pStyle w:val="PargrafodaLista"/>
        <w:ind w:left="1440"/>
        <w:rPr>
          <w:sz w:val="24"/>
          <w:szCs w:val="24"/>
        </w:rPr>
      </w:pPr>
      <w:r w:rsidRPr="00B6095A">
        <w:rPr>
          <w:sz w:val="24"/>
          <w:szCs w:val="24"/>
        </w:rPr>
        <w:t xml:space="preserve">e </w:t>
      </w:r>
    </w:p>
    <w:p w:rsidR="004D71E5" w:rsidRPr="00B6095A" w:rsidRDefault="004D71E5" w:rsidP="001B0AC0">
      <w:pPr>
        <w:pStyle w:val="PargrafodaLista"/>
        <w:numPr>
          <w:ilvl w:val="1"/>
          <w:numId w:val="22"/>
        </w:numPr>
        <w:rPr>
          <w:sz w:val="24"/>
          <w:szCs w:val="24"/>
        </w:rPr>
      </w:pPr>
      <w:r w:rsidRPr="00B6095A">
        <w:rPr>
          <w:sz w:val="24"/>
          <w:szCs w:val="24"/>
        </w:rPr>
        <w:t>bebidas constantes no portefólio Coca Cola</w:t>
      </w:r>
    </w:p>
    <w:p w:rsidR="000471D5" w:rsidRPr="00ED1949" w:rsidRDefault="000471D5" w:rsidP="005D03FF">
      <w:pPr>
        <w:rPr>
          <w:i/>
          <w:sz w:val="24"/>
          <w:szCs w:val="24"/>
        </w:rPr>
      </w:pPr>
    </w:p>
    <w:p w:rsidR="001B0AC0" w:rsidRPr="00ED1949" w:rsidRDefault="001B0AC0" w:rsidP="005D03FF">
      <w:pPr>
        <w:rPr>
          <w:i/>
          <w:sz w:val="24"/>
          <w:szCs w:val="24"/>
        </w:rPr>
      </w:pPr>
    </w:p>
    <w:p w:rsidR="001B0AC0" w:rsidRPr="00ED1949" w:rsidRDefault="001B0AC0" w:rsidP="005D03FF">
      <w:pPr>
        <w:rPr>
          <w:i/>
          <w:sz w:val="24"/>
          <w:szCs w:val="24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414532" w:rsidRDefault="00414532" w:rsidP="00414532">
      <w:pPr>
        <w:pStyle w:val="PargrafodaLista"/>
        <w:ind w:left="862"/>
        <w:jc w:val="center"/>
        <w:rPr>
          <w:sz w:val="24"/>
          <w:szCs w:val="24"/>
        </w:rPr>
      </w:pPr>
      <w:r>
        <w:rPr>
          <w:sz w:val="24"/>
          <w:szCs w:val="24"/>
        </w:rPr>
        <w:t>IV</w:t>
      </w:r>
    </w:p>
    <w:p w:rsidR="00414532" w:rsidRPr="001B7245" w:rsidRDefault="00414532" w:rsidP="00414532">
      <w:pPr>
        <w:pStyle w:val="PargrafodaLista"/>
        <w:ind w:left="862"/>
        <w:jc w:val="center"/>
        <w:rPr>
          <w:sz w:val="24"/>
          <w:szCs w:val="24"/>
        </w:rPr>
      </w:pPr>
    </w:p>
    <w:p w:rsidR="00414532" w:rsidRDefault="001E50F6" w:rsidP="004145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INCENTIVO</w:t>
      </w:r>
      <w:r w:rsidR="00414532" w:rsidRPr="00F75ECB">
        <w:rPr>
          <w:b/>
          <w:sz w:val="24"/>
          <w:szCs w:val="24"/>
        </w:rPr>
        <w:t xml:space="preserve"> CARTÃO BRANCO </w:t>
      </w:r>
    </w:p>
    <w:p w:rsidR="00414532" w:rsidRPr="00F75ECB" w:rsidRDefault="00414532" w:rsidP="00414532">
      <w:pPr>
        <w:jc w:val="center"/>
        <w:rPr>
          <w:b/>
          <w:sz w:val="24"/>
          <w:szCs w:val="24"/>
        </w:rPr>
      </w:pPr>
      <w:r w:rsidRPr="00F75ECB">
        <w:rPr>
          <w:b/>
          <w:sz w:val="24"/>
          <w:szCs w:val="24"/>
        </w:rPr>
        <w:t>para ÁRBITRO</w:t>
      </w:r>
    </w:p>
    <w:p w:rsidR="00414532" w:rsidRPr="00ED1949" w:rsidRDefault="00414532" w:rsidP="00414532">
      <w:pPr>
        <w:ind w:left="502"/>
        <w:rPr>
          <w:sz w:val="24"/>
          <w:szCs w:val="24"/>
        </w:rPr>
      </w:pPr>
    </w:p>
    <w:p w:rsidR="00414532" w:rsidRPr="00ED1949" w:rsidRDefault="001E50F6" w:rsidP="00414532">
      <w:pPr>
        <w:pStyle w:val="PargrafodaLista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Pr="00FF4F33">
        <w:rPr>
          <w:b/>
          <w:sz w:val="24"/>
          <w:szCs w:val="24"/>
        </w:rPr>
        <w:t>INCENTIVO</w:t>
      </w:r>
      <w:r w:rsidR="00414532" w:rsidRPr="00ED1949">
        <w:rPr>
          <w:b/>
          <w:sz w:val="24"/>
          <w:szCs w:val="24"/>
        </w:rPr>
        <w:t xml:space="preserve"> CARTÃO BRANCO para ÁRBITRO </w:t>
      </w:r>
      <w:r w:rsidR="00414532" w:rsidRPr="00ED1949">
        <w:rPr>
          <w:sz w:val="24"/>
          <w:szCs w:val="24"/>
        </w:rPr>
        <w:t xml:space="preserve">é atribuído ao árbitro ou juiz </w:t>
      </w:r>
      <w:r w:rsidR="00414532">
        <w:rPr>
          <w:sz w:val="24"/>
          <w:szCs w:val="24"/>
        </w:rPr>
        <w:t xml:space="preserve">no ativo, </w:t>
      </w:r>
      <w:r w:rsidR="00414532" w:rsidRPr="00ED1949">
        <w:rPr>
          <w:sz w:val="24"/>
          <w:szCs w:val="24"/>
        </w:rPr>
        <w:t>que mais se destacou na promoção do Cartão Branco na época anterior (por exemplo, através da exibição do Cartão Branco em competições, promoção da sua importância em sessões</w:t>
      </w:r>
      <w:r w:rsidR="00414532">
        <w:rPr>
          <w:sz w:val="24"/>
          <w:szCs w:val="24"/>
        </w:rPr>
        <w:t xml:space="preserve"> de sensibilização</w:t>
      </w:r>
      <w:r w:rsidR="00414532" w:rsidRPr="00ED1949">
        <w:rPr>
          <w:sz w:val="24"/>
          <w:szCs w:val="24"/>
        </w:rPr>
        <w:t xml:space="preserve">, </w:t>
      </w:r>
      <w:proofErr w:type="spellStart"/>
      <w:r w:rsidR="00414532" w:rsidRPr="00ED1949">
        <w:rPr>
          <w:sz w:val="24"/>
          <w:szCs w:val="24"/>
        </w:rPr>
        <w:t>etc</w:t>
      </w:r>
      <w:proofErr w:type="spellEnd"/>
      <w:r w:rsidR="00414532" w:rsidRPr="00ED1949">
        <w:rPr>
          <w:sz w:val="24"/>
          <w:szCs w:val="24"/>
        </w:rPr>
        <w:t>);</w:t>
      </w:r>
    </w:p>
    <w:p w:rsidR="00414532" w:rsidRPr="00ED1949" w:rsidRDefault="00414532" w:rsidP="00414532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 A candidatura pode ser efetuada por qualquer</w:t>
      </w:r>
      <w:r>
        <w:rPr>
          <w:sz w:val="24"/>
          <w:szCs w:val="24"/>
        </w:rPr>
        <w:t xml:space="preserve"> entidade </w:t>
      </w:r>
      <w:r w:rsidRPr="00ED1949">
        <w:rPr>
          <w:sz w:val="24"/>
          <w:szCs w:val="24"/>
        </w:rPr>
        <w:t>aderente ao Cartão Branco, em formulário disponibilizado pelo PNED, através da nomeação de um</w:t>
      </w:r>
      <w:r>
        <w:rPr>
          <w:sz w:val="24"/>
          <w:szCs w:val="24"/>
        </w:rPr>
        <w:t>/</w:t>
      </w:r>
      <w:r w:rsidRPr="00ED1949">
        <w:rPr>
          <w:sz w:val="24"/>
          <w:szCs w:val="24"/>
        </w:rPr>
        <w:t>a candi</w:t>
      </w:r>
      <w:r>
        <w:rPr>
          <w:sz w:val="24"/>
          <w:szCs w:val="24"/>
        </w:rPr>
        <w:t>dato/a</w:t>
      </w:r>
      <w:r w:rsidRPr="00ED1949">
        <w:rPr>
          <w:sz w:val="24"/>
          <w:szCs w:val="24"/>
        </w:rPr>
        <w:t>;</w:t>
      </w:r>
    </w:p>
    <w:p w:rsidR="00414532" w:rsidRPr="002A7E47" w:rsidRDefault="00414532" w:rsidP="00414532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ED1949">
        <w:rPr>
          <w:sz w:val="24"/>
          <w:szCs w:val="24"/>
        </w:rPr>
        <w:t>Cada entidade só pode apresentar uma nomeação;</w:t>
      </w:r>
    </w:p>
    <w:p w:rsidR="00414532" w:rsidRPr="00967A1D" w:rsidRDefault="00414532" w:rsidP="00414532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ED1949">
        <w:rPr>
          <w:sz w:val="24"/>
          <w:szCs w:val="24"/>
        </w:rPr>
        <w:t>A entidade deve apresentar a fundamentação da sua nomeação;</w:t>
      </w:r>
    </w:p>
    <w:p w:rsidR="00414532" w:rsidRPr="00ED1949" w:rsidRDefault="00414532" w:rsidP="00414532">
      <w:pPr>
        <w:pStyle w:val="PargrafodaLista"/>
        <w:numPr>
          <w:ilvl w:val="0"/>
          <w:numId w:val="22"/>
        </w:numPr>
        <w:rPr>
          <w:sz w:val="24"/>
          <w:szCs w:val="24"/>
        </w:rPr>
      </w:pPr>
      <w:r w:rsidRPr="00ED1949">
        <w:rPr>
          <w:sz w:val="24"/>
          <w:szCs w:val="24"/>
        </w:rPr>
        <w:t xml:space="preserve">O formulário de candidatura deve ser enviado por e-mail até </w:t>
      </w:r>
      <w:r w:rsidRPr="00ED1949">
        <w:rPr>
          <w:b/>
          <w:sz w:val="24"/>
          <w:szCs w:val="24"/>
        </w:rPr>
        <w:t>15 de setembro do ano</w:t>
      </w:r>
      <w:r w:rsidR="00061440">
        <w:rPr>
          <w:sz w:val="24"/>
          <w:szCs w:val="24"/>
        </w:rPr>
        <w:t xml:space="preserve"> de atribuição do incentivo</w:t>
      </w:r>
      <w:r w:rsidRPr="00ED1949">
        <w:rPr>
          <w:sz w:val="24"/>
          <w:szCs w:val="24"/>
        </w:rPr>
        <w:t xml:space="preserve"> (para c</w:t>
      </w:r>
      <w:hyperlink r:id="rId10" w:history="1">
        <w:r w:rsidRPr="00ED1949">
          <w:rPr>
            <w:rStyle w:val="Hiperligao"/>
            <w:sz w:val="24"/>
            <w:szCs w:val="24"/>
          </w:rPr>
          <w:t>onceicao.soares@ipdj.pt</w:t>
        </w:r>
      </w:hyperlink>
      <w:r w:rsidRPr="00ED1949">
        <w:rPr>
          <w:sz w:val="24"/>
          <w:szCs w:val="24"/>
        </w:rPr>
        <w:t>, c/c jose.lima@pned.pt);</w:t>
      </w:r>
    </w:p>
    <w:p w:rsidR="00414532" w:rsidRPr="00B834B9" w:rsidRDefault="00414532" w:rsidP="00414532">
      <w:pPr>
        <w:pStyle w:val="PargrafodaLista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="006651BE">
        <w:rPr>
          <w:b/>
          <w:sz w:val="24"/>
          <w:szCs w:val="24"/>
        </w:rPr>
        <w:t>INCENTIVO</w:t>
      </w:r>
      <w:r w:rsidRPr="00ED1949">
        <w:rPr>
          <w:b/>
          <w:sz w:val="24"/>
          <w:szCs w:val="24"/>
        </w:rPr>
        <w:t xml:space="preserve"> CARTÃO BRANCO</w:t>
      </w:r>
      <w:r>
        <w:rPr>
          <w:b/>
          <w:sz w:val="24"/>
          <w:szCs w:val="24"/>
        </w:rPr>
        <w:t xml:space="preserve"> </w:t>
      </w:r>
      <w:r w:rsidRPr="00B834B9">
        <w:rPr>
          <w:sz w:val="24"/>
          <w:szCs w:val="24"/>
        </w:rPr>
        <w:t>para ÁRBITRO</w:t>
      </w:r>
      <w:r>
        <w:rPr>
          <w:sz w:val="24"/>
          <w:szCs w:val="24"/>
        </w:rPr>
        <w:t xml:space="preserve"> </w:t>
      </w:r>
      <w:r w:rsidRPr="00B834B9">
        <w:rPr>
          <w:sz w:val="24"/>
          <w:szCs w:val="24"/>
        </w:rPr>
        <w:t>consiste na atribuição de um troféu</w:t>
      </w:r>
      <w:r>
        <w:rPr>
          <w:sz w:val="24"/>
          <w:szCs w:val="24"/>
        </w:rPr>
        <w:t xml:space="preserve"> pelo PNED e de uma oferta de um equipamento ou material despor</w:t>
      </w:r>
      <w:r w:rsidR="006651BE">
        <w:rPr>
          <w:sz w:val="24"/>
          <w:szCs w:val="24"/>
        </w:rPr>
        <w:t xml:space="preserve">tivo </w:t>
      </w:r>
      <w:r>
        <w:rPr>
          <w:sz w:val="24"/>
          <w:szCs w:val="24"/>
        </w:rPr>
        <w:t>pela CAJAP.</w:t>
      </w:r>
    </w:p>
    <w:p w:rsidR="00414532" w:rsidRPr="00ED1949" w:rsidRDefault="00414532" w:rsidP="00414532">
      <w:pPr>
        <w:rPr>
          <w:sz w:val="24"/>
          <w:szCs w:val="24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1B0AC0" w:rsidRDefault="001B0AC0" w:rsidP="005D03FF">
      <w:pPr>
        <w:rPr>
          <w:i/>
          <w:sz w:val="20"/>
          <w:szCs w:val="20"/>
        </w:rPr>
      </w:pPr>
    </w:p>
    <w:p w:rsidR="002C5394" w:rsidRDefault="002C5394" w:rsidP="002B5084">
      <w:pPr>
        <w:jc w:val="left"/>
        <w:rPr>
          <w:b/>
          <w:sz w:val="24"/>
          <w:szCs w:val="24"/>
          <w:highlight w:val="lightGray"/>
          <w:u w:val="single"/>
        </w:rPr>
      </w:pPr>
    </w:p>
    <w:p w:rsidR="002C5394" w:rsidRDefault="002C5394" w:rsidP="002B5084">
      <w:pPr>
        <w:jc w:val="left"/>
        <w:rPr>
          <w:b/>
          <w:sz w:val="24"/>
          <w:szCs w:val="24"/>
          <w:highlight w:val="lightGray"/>
          <w:u w:val="single"/>
        </w:rPr>
      </w:pPr>
    </w:p>
    <w:p w:rsidR="002C5394" w:rsidRPr="002C5394" w:rsidRDefault="002C5394" w:rsidP="002B5084">
      <w:pPr>
        <w:jc w:val="left"/>
        <w:rPr>
          <w:b/>
          <w:sz w:val="24"/>
          <w:szCs w:val="24"/>
          <w:highlight w:val="lightGray"/>
          <w:u w:val="single"/>
        </w:rPr>
      </w:pPr>
    </w:p>
    <w:p w:rsidR="002B5084" w:rsidRPr="002B5084" w:rsidRDefault="002B5084" w:rsidP="002B5084">
      <w:pPr>
        <w:rPr>
          <w:color w:val="FF0000"/>
        </w:rPr>
      </w:pPr>
    </w:p>
    <w:sectPr w:rsidR="002B5084" w:rsidRPr="002B5084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C33" w:rsidRDefault="004C1C33" w:rsidP="004C1C33">
      <w:r>
        <w:separator/>
      </w:r>
    </w:p>
  </w:endnote>
  <w:endnote w:type="continuationSeparator" w:id="0">
    <w:p w:rsidR="004C1C33" w:rsidRDefault="004C1C33" w:rsidP="004C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7357882"/>
      <w:docPartObj>
        <w:docPartGallery w:val="Page Numbers (Bottom of Page)"/>
        <w:docPartUnique/>
      </w:docPartObj>
    </w:sdtPr>
    <w:sdtEndPr/>
    <w:sdtContent>
      <w:p w:rsidR="00D23D06" w:rsidRDefault="00D23D0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E10">
          <w:rPr>
            <w:noProof/>
          </w:rPr>
          <w:t>2</w:t>
        </w:r>
        <w:r>
          <w:fldChar w:fldCharType="end"/>
        </w:r>
      </w:p>
    </w:sdtContent>
  </w:sdt>
  <w:p w:rsidR="00D23D06" w:rsidRDefault="00D23D0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C33" w:rsidRDefault="004C1C33" w:rsidP="004C1C33">
      <w:r>
        <w:separator/>
      </w:r>
    </w:p>
  </w:footnote>
  <w:footnote w:type="continuationSeparator" w:id="0">
    <w:p w:rsidR="004C1C33" w:rsidRDefault="004C1C33" w:rsidP="004C1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C33" w:rsidRDefault="004C1C33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6C9B6036" wp14:editId="1FC6F0DA">
          <wp:simplePos x="0" y="0"/>
          <wp:positionH relativeFrom="margin">
            <wp:align>left</wp:align>
          </wp:positionH>
          <wp:positionV relativeFrom="paragraph">
            <wp:posOffset>56515</wp:posOffset>
          </wp:positionV>
          <wp:extent cx="433705" cy="583565"/>
          <wp:effectExtent l="0" t="0" r="4445" b="6985"/>
          <wp:wrapTight wrapText="bothSides">
            <wp:wrapPolygon edited="0">
              <wp:start x="0" y="0"/>
              <wp:lineTo x="0" y="21153"/>
              <wp:lineTo x="20873" y="21153"/>
              <wp:lineTo x="20873" y="0"/>
              <wp:lineTo x="0" y="0"/>
            </wp:wrapPolygon>
          </wp:wrapTight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</w:t>
    </w:r>
    <w:r>
      <w:rPr>
        <w:noProof/>
        <w:lang w:eastAsia="pt-PT"/>
      </w:rPr>
      <w:drawing>
        <wp:inline distT="0" distB="0" distL="0" distR="0" wp14:anchorId="61F89333" wp14:editId="1833FE18">
          <wp:extent cx="1132980" cy="574675"/>
          <wp:effectExtent l="0" t="0" r="3175" b="0"/>
          <wp:docPr id="3" name="Imagem 3" descr="C:\Users\egoncalinho\Desktop\LogoPN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goncalinho\Desktop\LogoPNED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98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0C6E"/>
    <w:multiLevelType w:val="hybridMultilevel"/>
    <w:tmpl w:val="A5205A28"/>
    <w:lvl w:ilvl="0" w:tplc="276245A2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942" w:hanging="360"/>
      </w:pPr>
    </w:lvl>
    <w:lvl w:ilvl="2" w:tplc="0816001B" w:tentative="1">
      <w:start w:val="1"/>
      <w:numFmt w:val="lowerRoman"/>
      <w:lvlText w:val="%3."/>
      <w:lvlJc w:val="right"/>
      <w:pPr>
        <w:ind w:left="2662" w:hanging="180"/>
      </w:pPr>
    </w:lvl>
    <w:lvl w:ilvl="3" w:tplc="0816000F" w:tentative="1">
      <w:start w:val="1"/>
      <w:numFmt w:val="decimal"/>
      <w:lvlText w:val="%4."/>
      <w:lvlJc w:val="left"/>
      <w:pPr>
        <w:ind w:left="3382" w:hanging="360"/>
      </w:pPr>
    </w:lvl>
    <w:lvl w:ilvl="4" w:tplc="08160019" w:tentative="1">
      <w:start w:val="1"/>
      <w:numFmt w:val="lowerLetter"/>
      <w:lvlText w:val="%5."/>
      <w:lvlJc w:val="left"/>
      <w:pPr>
        <w:ind w:left="4102" w:hanging="360"/>
      </w:pPr>
    </w:lvl>
    <w:lvl w:ilvl="5" w:tplc="0816001B" w:tentative="1">
      <w:start w:val="1"/>
      <w:numFmt w:val="lowerRoman"/>
      <w:lvlText w:val="%6."/>
      <w:lvlJc w:val="right"/>
      <w:pPr>
        <w:ind w:left="4822" w:hanging="180"/>
      </w:pPr>
    </w:lvl>
    <w:lvl w:ilvl="6" w:tplc="0816000F" w:tentative="1">
      <w:start w:val="1"/>
      <w:numFmt w:val="decimal"/>
      <w:lvlText w:val="%7."/>
      <w:lvlJc w:val="left"/>
      <w:pPr>
        <w:ind w:left="5542" w:hanging="360"/>
      </w:pPr>
    </w:lvl>
    <w:lvl w:ilvl="7" w:tplc="08160019" w:tentative="1">
      <w:start w:val="1"/>
      <w:numFmt w:val="lowerLetter"/>
      <w:lvlText w:val="%8."/>
      <w:lvlJc w:val="left"/>
      <w:pPr>
        <w:ind w:left="6262" w:hanging="360"/>
      </w:pPr>
    </w:lvl>
    <w:lvl w:ilvl="8" w:tplc="0816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576290E"/>
    <w:multiLevelType w:val="hybridMultilevel"/>
    <w:tmpl w:val="978C556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1D80"/>
    <w:multiLevelType w:val="hybridMultilevel"/>
    <w:tmpl w:val="D5ACD52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3562"/>
    <w:multiLevelType w:val="hybridMultilevel"/>
    <w:tmpl w:val="031481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7177D"/>
    <w:multiLevelType w:val="hybridMultilevel"/>
    <w:tmpl w:val="86ACE85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15BCD"/>
    <w:multiLevelType w:val="hybridMultilevel"/>
    <w:tmpl w:val="F31642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C1AC5"/>
    <w:multiLevelType w:val="hybridMultilevel"/>
    <w:tmpl w:val="3AA056C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D629C"/>
    <w:multiLevelType w:val="hybridMultilevel"/>
    <w:tmpl w:val="6D1A08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574A8"/>
    <w:multiLevelType w:val="hybridMultilevel"/>
    <w:tmpl w:val="AFC8389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3644"/>
    <w:multiLevelType w:val="hybridMultilevel"/>
    <w:tmpl w:val="FA067DE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8777B"/>
    <w:multiLevelType w:val="hybridMultilevel"/>
    <w:tmpl w:val="2FDA098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B2885"/>
    <w:multiLevelType w:val="hybridMultilevel"/>
    <w:tmpl w:val="4A864A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06E66"/>
    <w:multiLevelType w:val="hybridMultilevel"/>
    <w:tmpl w:val="6220D160"/>
    <w:lvl w:ilvl="0" w:tplc="0816000F">
      <w:start w:val="1"/>
      <w:numFmt w:val="decimal"/>
      <w:lvlText w:val="%1."/>
      <w:lvlJc w:val="left"/>
      <w:pPr>
        <w:ind w:left="2006" w:hanging="360"/>
      </w:pPr>
    </w:lvl>
    <w:lvl w:ilvl="1" w:tplc="08160019" w:tentative="1">
      <w:start w:val="1"/>
      <w:numFmt w:val="lowerLetter"/>
      <w:lvlText w:val="%2."/>
      <w:lvlJc w:val="left"/>
      <w:pPr>
        <w:ind w:left="2726" w:hanging="360"/>
      </w:pPr>
    </w:lvl>
    <w:lvl w:ilvl="2" w:tplc="0816001B" w:tentative="1">
      <w:start w:val="1"/>
      <w:numFmt w:val="lowerRoman"/>
      <w:lvlText w:val="%3."/>
      <w:lvlJc w:val="right"/>
      <w:pPr>
        <w:ind w:left="3446" w:hanging="180"/>
      </w:pPr>
    </w:lvl>
    <w:lvl w:ilvl="3" w:tplc="0816000F" w:tentative="1">
      <w:start w:val="1"/>
      <w:numFmt w:val="decimal"/>
      <w:lvlText w:val="%4."/>
      <w:lvlJc w:val="left"/>
      <w:pPr>
        <w:ind w:left="4166" w:hanging="360"/>
      </w:pPr>
    </w:lvl>
    <w:lvl w:ilvl="4" w:tplc="08160019" w:tentative="1">
      <w:start w:val="1"/>
      <w:numFmt w:val="lowerLetter"/>
      <w:lvlText w:val="%5."/>
      <w:lvlJc w:val="left"/>
      <w:pPr>
        <w:ind w:left="4886" w:hanging="360"/>
      </w:pPr>
    </w:lvl>
    <w:lvl w:ilvl="5" w:tplc="0816001B" w:tentative="1">
      <w:start w:val="1"/>
      <w:numFmt w:val="lowerRoman"/>
      <w:lvlText w:val="%6."/>
      <w:lvlJc w:val="right"/>
      <w:pPr>
        <w:ind w:left="5606" w:hanging="180"/>
      </w:pPr>
    </w:lvl>
    <w:lvl w:ilvl="6" w:tplc="0816000F" w:tentative="1">
      <w:start w:val="1"/>
      <w:numFmt w:val="decimal"/>
      <w:lvlText w:val="%7."/>
      <w:lvlJc w:val="left"/>
      <w:pPr>
        <w:ind w:left="6326" w:hanging="360"/>
      </w:pPr>
    </w:lvl>
    <w:lvl w:ilvl="7" w:tplc="08160019" w:tentative="1">
      <w:start w:val="1"/>
      <w:numFmt w:val="lowerLetter"/>
      <w:lvlText w:val="%8."/>
      <w:lvlJc w:val="left"/>
      <w:pPr>
        <w:ind w:left="7046" w:hanging="360"/>
      </w:pPr>
    </w:lvl>
    <w:lvl w:ilvl="8" w:tplc="0816001B" w:tentative="1">
      <w:start w:val="1"/>
      <w:numFmt w:val="lowerRoman"/>
      <w:lvlText w:val="%9."/>
      <w:lvlJc w:val="right"/>
      <w:pPr>
        <w:ind w:left="7766" w:hanging="180"/>
      </w:pPr>
    </w:lvl>
  </w:abstractNum>
  <w:abstractNum w:abstractNumId="13" w15:restartNumberingAfterBreak="0">
    <w:nsid w:val="4E0C784D"/>
    <w:multiLevelType w:val="hybridMultilevel"/>
    <w:tmpl w:val="8B665D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302E6"/>
    <w:multiLevelType w:val="hybridMultilevel"/>
    <w:tmpl w:val="B00E8194"/>
    <w:lvl w:ilvl="0" w:tplc="0816000F">
      <w:start w:val="1"/>
      <w:numFmt w:val="decimal"/>
      <w:lvlText w:val="%1."/>
      <w:lvlJc w:val="left"/>
      <w:pPr>
        <w:ind w:left="862" w:hanging="360"/>
      </w:pPr>
    </w:lvl>
    <w:lvl w:ilvl="1" w:tplc="08160019">
      <w:start w:val="1"/>
      <w:numFmt w:val="lowerLetter"/>
      <w:lvlText w:val="%2."/>
      <w:lvlJc w:val="left"/>
      <w:pPr>
        <w:ind w:left="1582" w:hanging="360"/>
      </w:pPr>
    </w:lvl>
    <w:lvl w:ilvl="2" w:tplc="0816001B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3733913"/>
    <w:multiLevelType w:val="hybridMultilevel"/>
    <w:tmpl w:val="840C5B4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814E2"/>
    <w:multiLevelType w:val="hybridMultilevel"/>
    <w:tmpl w:val="8716D16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54820"/>
    <w:multiLevelType w:val="hybridMultilevel"/>
    <w:tmpl w:val="7B92F5D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8164F"/>
    <w:multiLevelType w:val="hybridMultilevel"/>
    <w:tmpl w:val="FA067DE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A6A6E"/>
    <w:multiLevelType w:val="hybridMultilevel"/>
    <w:tmpl w:val="8ED03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87443"/>
    <w:multiLevelType w:val="hybridMultilevel"/>
    <w:tmpl w:val="D960E8A0"/>
    <w:lvl w:ilvl="0" w:tplc="32E4CD3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65467B6"/>
    <w:multiLevelType w:val="hybridMultilevel"/>
    <w:tmpl w:val="DC4C0E4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13B9B"/>
    <w:multiLevelType w:val="hybridMultilevel"/>
    <w:tmpl w:val="EA10FECA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2E5BFB"/>
    <w:multiLevelType w:val="hybridMultilevel"/>
    <w:tmpl w:val="66B463F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12"/>
  </w:num>
  <w:num w:numId="5">
    <w:abstractNumId w:val="14"/>
  </w:num>
  <w:num w:numId="6">
    <w:abstractNumId w:val="17"/>
  </w:num>
  <w:num w:numId="7">
    <w:abstractNumId w:val="22"/>
  </w:num>
  <w:num w:numId="8">
    <w:abstractNumId w:val="4"/>
  </w:num>
  <w:num w:numId="9">
    <w:abstractNumId w:val="2"/>
  </w:num>
  <w:num w:numId="10">
    <w:abstractNumId w:val="6"/>
  </w:num>
  <w:num w:numId="11">
    <w:abstractNumId w:val="1"/>
  </w:num>
  <w:num w:numId="12">
    <w:abstractNumId w:val="15"/>
  </w:num>
  <w:num w:numId="13">
    <w:abstractNumId w:val="11"/>
  </w:num>
  <w:num w:numId="14">
    <w:abstractNumId w:val="21"/>
  </w:num>
  <w:num w:numId="15">
    <w:abstractNumId w:val="13"/>
  </w:num>
  <w:num w:numId="16">
    <w:abstractNumId w:val="8"/>
  </w:num>
  <w:num w:numId="17">
    <w:abstractNumId w:val="16"/>
  </w:num>
  <w:num w:numId="18">
    <w:abstractNumId w:val="0"/>
  </w:num>
  <w:num w:numId="19">
    <w:abstractNumId w:val="7"/>
  </w:num>
  <w:num w:numId="20">
    <w:abstractNumId w:val="20"/>
  </w:num>
  <w:num w:numId="21">
    <w:abstractNumId w:val="18"/>
  </w:num>
  <w:num w:numId="22">
    <w:abstractNumId w:val="3"/>
  </w:num>
  <w:num w:numId="23">
    <w:abstractNumId w:val="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3FF"/>
    <w:rsid w:val="00036CE3"/>
    <w:rsid w:val="000471D5"/>
    <w:rsid w:val="00061440"/>
    <w:rsid w:val="000A18BF"/>
    <w:rsid w:val="000D386D"/>
    <w:rsid w:val="000D7F1D"/>
    <w:rsid w:val="000F31E2"/>
    <w:rsid w:val="001761EF"/>
    <w:rsid w:val="001808FF"/>
    <w:rsid w:val="001B0AC0"/>
    <w:rsid w:val="001B6E1A"/>
    <w:rsid w:val="001B7245"/>
    <w:rsid w:val="001C5118"/>
    <w:rsid w:val="001D6994"/>
    <w:rsid w:val="001E50F6"/>
    <w:rsid w:val="00251875"/>
    <w:rsid w:val="00265AB7"/>
    <w:rsid w:val="0028705E"/>
    <w:rsid w:val="002A7E47"/>
    <w:rsid w:val="002B5084"/>
    <w:rsid w:val="002C5394"/>
    <w:rsid w:val="003445AA"/>
    <w:rsid w:val="00366251"/>
    <w:rsid w:val="003A4F7E"/>
    <w:rsid w:val="003D5951"/>
    <w:rsid w:val="00414532"/>
    <w:rsid w:val="004605E8"/>
    <w:rsid w:val="0049509F"/>
    <w:rsid w:val="004C1C33"/>
    <w:rsid w:val="004C7103"/>
    <w:rsid w:val="004D71E5"/>
    <w:rsid w:val="004F2FF7"/>
    <w:rsid w:val="004F75E5"/>
    <w:rsid w:val="00502BC5"/>
    <w:rsid w:val="005B7586"/>
    <w:rsid w:val="005D03FF"/>
    <w:rsid w:val="005F4A87"/>
    <w:rsid w:val="006064A9"/>
    <w:rsid w:val="0065193F"/>
    <w:rsid w:val="00655EF1"/>
    <w:rsid w:val="006651BE"/>
    <w:rsid w:val="0068470B"/>
    <w:rsid w:val="006918BE"/>
    <w:rsid w:val="006B1A27"/>
    <w:rsid w:val="007027C7"/>
    <w:rsid w:val="00715516"/>
    <w:rsid w:val="00724B27"/>
    <w:rsid w:val="00733A2F"/>
    <w:rsid w:val="00756F45"/>
    <w:rsid w:val="007E6E8D"/>
    <w:rsid w:val="007F6EA0"/>
    <w:rsid w:val="00802169"/>
    <w:rsid w:val="00816D8B"/>
    <w:rsid w:val="00837E49"/>
    <w:rsid w:val="00865573"/>
    <w:rsid w:val="008B5751"/>
    <w:rsid w:val="00967A1D"/>
    <w:rsid w:val="0098533F"/>
    <w:rsid w:val="009A7733"/>
    <w:rsid w:val="009E14E1"/>
    <w:rsid w:val="00A033BA"/>
    <w:rsid w:val="00A260CE"/>
    <w:rsid w:val="00A32E73"/>
    <w:rsid w:val="00A332D4"/>
    <w:rsid w:val="00A57E5B"/>
    <w:rsid w:val="00A7673A"/>
    <w:rsid w:val="00A80156"/>
    <w:rsid w:val="00A81F25"/>
    <w:rsid w:val="00A92E10"/>
    <w:rsid w:val="00AA592F"/>
    <w:rsid w:val="00AF4D0B"/>
    <w:rsid w:val="00B6095A"/>
    <w:rsid w:val="00B834B9"/>
    <w:rsid w:val="00BB3099"/>
    <w:rsid w:val="00BB796F"/>
    <w:rsid w:val="00BF55ED"/>
    <w:rsid w:val="00C24801"/>
    <w:rsid w:val="00C338AA"/>
    <w:rsid w:val="00C35977"/>
    <w:rsid w:val="00C4416C"/>
    <w:rsid w:val="00C743FD"/>
    <w:rsid w:val="00C9298C"/>
    <w:rsid w:val="00CD1A63"/>
    <w:rsid w:val="00CF0441"/>
    <w:rsid w:val="00D23D06"/>
    <w:rsid w:val="00D45BB6"/>
    <w:rsid w:val="00D54011"/>
    <w:rsid w:val="00D7139A"/>
    <w:rsid w:val="00DB3598"/>
    <w:rsid w:val="00DC1897"/>
    <w:rsid w:val="00DE6E05"/>
    <w:rsid w:val="00E210F9"/>
    <w:rsid w:val="00E21E8F"/>
    <w:rsid w:val="00E43AF2"/>
    <w:rsid w:val="00E97138"/>
    <w:rsid w:val="00EB3550"/>
    <w:rsid w:val="00EB5AA7"/>
    <w:rsid w:val="00EC53A7"/>
    <w:rsid w:val="00ED1949"/>
    <w:rsid w:val="00F35DA8"/>
    <w:rsid w:val="00F75ECB"/>
    <w:rsid w:val="00FA2C19"/>
    <w:rsid w:val="00FB179F"/>
    <w:rsid w:val="00FB3154"/>
    <w:rsid w:val="00FB67F8"/>
    <w:rsid w:val="00FC2481"/>
    <w:rsid w:val="00FF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1C0B1-F06D-409D-B840-91CB90CE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3F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D03F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5D03FF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4C1C3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C1C33"/>
    <w:rPr>
      <w:rFonts w:ascii="Calibri" w:eastAsia="Calibri" w:hAnsi="Calibri" w:cs="Times New Roman"/>
    </w:rPr>
  </w:style>
  <w:style w:type="paragraph" w:styleId="Rodap">
    <w:name w:val="footer"/>
    <w:basedOn w:val="Normal"/>
    <w:link w:val="RodapCarter"/>
    <w:uiPriority w:val="99"/>
    <w:unhideWhenUsed/>
    <w:rsid w:val="004C1C33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C1C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ceicao.soares@ipdj.p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nceicao.soares@ipdj.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se.lima@pned.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685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Conceicao Soares</dc:creator>
  <cp:keywords/>
  <dc:description/>
  <cp:lastModifiedBy>Conceicao Soares</cp:lastModifiedBy>
  <cp:revision>30</cp:revision>
  <dcterms:created xsi:type="dcterms:W3CDTF">2019-07-11T08:01:00Z</dcterms:created>
  <dcterms:modified xsi:type="dcterms:W3CDTF">2019-07-24T13:55:00Z</dcterms:modified>
</cp:coreProperties>
</file>